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378"/>
        <w:gridCol w:w="6090"/>
      </w:tblGrid>
      <w:tr w:rsidR="00C91791" w:rsidRPr="00377C53" w:rsidTr="009A10EB">
        <w:tc>
          <w:tcPr>
            <w:tcW w:w="3378" w:type="dxa"/>
          </w:tcPr>
          <w:p w:rsidR="00C91791" w:rsidRDefault="00C91791" w:rsidP="009A10EB">
            <w:pPr>
              <w:jc w:val="center"/>
              <w:rPr>
                <w:lang w:val="en-US"/>
              </w:rPr>
            </w:pPr>
            <w:r w:rsidRPr="00C73CB0">
              <w:t>UBND HUYỆN CAM L</w:t>
            </w:r>
            <w:r>
              <w:rPr>
                <w:lang w:val="en-US"/>
              </w:rPr>
              <w:t>Ộ</w:t>
            </w:r>
          </w:p>
          <w:p w:rsidR="00C91791" w:rsidRPr="00054EB4" w:rsidRDefault="00C91791" w:rsidP="009A10EB">
            <w:pPr>
              <w:jc w:val="center"/>
              <w:rPr>
                <w:b/>
                <w:bCs/>
                <w:sz w:val="26"/>
                <w:lang w:val="en-US"/>
              </w:rPr>
            </w:pPr>
            <w:r w:rsidRPr="00C73CB0">
              <w:rPr>
                <w:b/>
              </w:rPr>
              <w:t>PHÒNG LĐ-TB&amp;XH</w:t>
            </w:r>
          </w:p>
          <w:p w:rsidR="00C91791" w:rsidRPr="00377C53" w:rsidRDefault="00275DCD" w:rsidP="009A10EB">
            <w:pPr>
              <w:jc w:val="center"/>
              <w:rPr>
                <w:bCs/>
                <w:iCs/>
                <w:sz w:val="26"/>
              </w:rPr>
            </w:pPr>
            <w:r w:rsidRPr="00275DCD">
              <w:rPr>
                <w:noProof/>
                <w:lang w:val="en-US" w:eastAsia="en-US"/>
              </w:rPr>
              <w:pict>
                <v:line id="_x0000_s1026" style="position:absolute;left:0;text-align:left;z-index:251657216" from="31.6pt,4.15pt" to="122.6pt,4.15pt"/>
              </w:pict>
            </w:r>
          </w:p>
          <w:p w:rsidR="00C91791" w:rsidRDefault="00C91791" w:rsidP="009A10EB">
            <w:pPr>
              <w:rPr>
                <w:bCs/>
                <w:iCs/>
                <w:sz w:val="26"/>
                <w:lang w:val="en-US"/>
              </w:rPr>
            </w:pPr>
            <w:r w:rsidRPr="00377C53">
              <w:rPr>
                <w:bCs/>
                <w:iCs/>
                <w:sz w:val="26"/>
                <w:lang w:val="en-US"/>
              </w:rPr>
              <w:t xml:space="preserve">        </w:t>
            </w:r>
            <w:r w:rsidRPr="00377C53">
              <w:rPr>
                <w:bCs/>
                <w:iCs/>
                <w:sz w:val="26"/>
              </w:rPr>
              <w:t xml:space="preserve">Số: </w:t>
            </w:r>
            <w:r w:rsidR="0004531D">
              <w:rPr>
                <w:bCs/>
                <w:iCs/>
                <w:sz w:val="26"/>
                <w:lang w:val="en-US"/>
              </w:rPr>
              <w:t>56</w:t>
            </w:r>
            <w:r w:rsidRPr="00377C53">
              <w:rPr>
                <w:bCs/>
                <w:iCs/>
                <w:sz w:val="26"/>
              </w:rPr>
              <w:t xml:space="preserve"> /</w:t>
            </w:r>
            <w:r>
              <w:rPr>
                <w:bCs/>
                <w:iCs/>
                <w:sz w:val="26"/>
                <w:lang w:val="en-US"/>
              </w:rPr>
              <w:t>LĐTBXH</w:t>
            </w:r>
          </w:p>
          <w:p w:rsidR="00C91791" w:rsidRPr="00054EB4" w:rsidRDefault="00C91791" w:rsidP="00C91791">
            <w:pPr>
              <w:jc w:val="center"/>
              <w:rPr>
                <w:iCs/>
                <w:lang w:val="en-US"/>
              </w:rPr>
            </w:pPr>
            <w:r>
              <w:rPr>
                <w:bCs/>
                <w:iCs/>
                <w:sz w:val="26"/>
                <w:lang w:val="en-US"/>
              </w:rPr>
              <w:t xml:space="preserve">V/v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đôn</w:t>
            </w:r>
            <w:proofErr w:type="spellEnd"/>
            <w:r>
              <w:rPr>
                <w:bCs/>
                <w:iCs/>
                <w:sz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đốc</w:t>
            </w:r>
            <w:proofErr w:type="spellEnd"/>
            <w:r>
              <w:rPr>
                <w:bCs/>
                <w:iCs/>
                <w:sz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thực</w:t>
            </w:r>
            <w:proofErr w:type="spellEnd"/>
            <w:r>
              <w:rPr>
                <w:bCs/>
                <w:iCs/>
                <w:sz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hiện</w:t>
            </w:r>
            <w:proofErr w:type="spellEnd"/>
            <w:r>
              <w:rPr>
                <w:bCs/>
                <w:iCs/>
                <w:sz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nhiệm</w:t>
            </w:r>
            <w:proofErr w:type="spellEnd"/>
            <w:r>
              <w:rPr>
                <w:bCs/>
                <w:iCs/>
                <w:sz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lang w:val="en-US"/>
              </w:rPr>
              <w:t>vụ</w:t>
            </w:r>
            <w:proofErr w:type="spellEnd"/>
            <w:r w:rsidR="000E5586">
              <w:rPr>
                <w:bCs/>
                <w:iCs/>
                <w:sz w:val="26"/>
                <w:lang w:val="en-US"/>
              </w:rPr>
              <w:t xml:space="preserve"> Lao </w:t>
            </w:r>
            <w:proofErr w:type="spellStart"/>
            <w:r w:rsidR="000E5586">
              <w:rPr>
                <w:bCs/>
                <w:iCs/>
                <w:sz w:val="26"/>
                <w:lang w:val="en-US"/>
              </w:rPr>
              <w:t>động</w:t>
            </w:r>
            <w:proofErr w:type="spellEnd"/>
            <w:r w:rsidR="000E5586">
              <w:rPr>
                <w:bCs/>
                <w:iCs/>
                <w:sz w:val="26"/>
                <w:lang w:val="en-US"/>
              </w:rPr>
              <w:t>-TB&amp;XH</w:t>
            </w:r>
          </w:p>
        </w:tc>
        <w:tc>
          <w:tcPr>
            <w:tcW w:w="6090" w:type="dxa"/>
          </w:tcPr>
          <w:p w:rsidR="00C91791" w:rsidRPr="00377C53" w:rsidRDefault="00C91791" w:rsidP="009A10EB">
            <w:pPr>
              <w:jc w:val="center"/>
              <w:rPr>
                <w:b/>
                <w:bCs/>
                <w:sz w:val="26"/>
              </w:rPr>
            </w:pPr>
            <w:r w:rsidRPr="00377C53">
              <w:rPr>
                <w:b/>
                <w:bCs/>
                <w:sz w:val="26"/>
              </w:rPr>
              <w:t>CỘNG HOÀ XÃ HỘI CHỦ NGHĨA VIỆT NAM</w:t>
            </w:r>
          </w:p>
          <w:p w:rsidR="00C91791" w:rsidRPr="00377C53" w:rsidRDefault="00C91791" w:rsidP="009A10EB">
            <w:pPr>
              <w:jc w:val="center"/>
              <w:rPr>
                <w:b/>
                <w:bCs/>
                <w:sz w:val="26"/>
              </w:rPr>
            </w:pPr>
            <w:r w:rsidRPr="00377C53">
              <w:rPr>
                <w:b/>
                <w:bCs/>
                <w:sz w:val="26"/>
              </w:rPr>
              <w:t xml:space="preserve">  Độc lập - Tự do - Hạnh phúc</w:t>
            </w:r>
          </w:p>
          <w:p w:rsidR="00C91791" w:rsidRPr="00377C53" w:rsidRDefault="00275DCD" w:rsidP="009A10EB">
            <w:pPr>
              <w:jc w:val="center"/>
              <w:rPr>
                <w:b/>
                <w:bCs/>
                <w:sz w:val="26"/>
              </w:rPr>
            </w:pPr>
            <w:r w:rsidRPr="00275DCD">
              <w:rPr>
                <w:noProof/>
                <w:lang w:val="en-US" w:eastAsia="en-US"/>
              </w:rPr>
              <w:pict>
                <v:line id="_x0000_s1027" style="position:absolute;left:0;text-align:left;z-index:251658240" from="81.4pt,.45pt" to="223.1pt,.45pt"/>
              </w:pict>
            </w:r>
          </w:p>
          <w:p w:rsidR="00C91791" w:rsidRPr="00377C53" w:rsidRDefault="00C91791" w:rsidP="00884C02">
            <w:pPr>
              <w:rPr>
                <w:i/>
                <w:iCs/>
                <w:lang w:val="en-US"/>
              </w:rPr>
            </w:pPr>
            <w:r w:rsidRPr="00377C53">
              <w:rPr>
                <w:i/>
                <w:iCs/>
                <w:sz w:val="26"/>
              </w:rPr>
              <w:t xml:space="preserve">                  </w:t>
            </w:r>
            <w:r>
              <w:rPr>
                <w:i/>
                <w:iCs/>
                <w:sz w:val="26"/>
                <w:lang w:val="en-US"/>
              </w:rPr>
              <w:t xml:space="preserve">  </w:t>
            </w:r>
            <w:r w:rsidRPr="00377C53">
              <w:rPr>
                <w:i/>
                <w:iCs/>
                <w:sz w:val="26"/>
              </w:rPr>
              <w:t xml:space="preserve">Cam Lộ, ngày </w:t>
            </w:r>
            <w:r w:rsidR="00884C02">
              <w:rPr>
                <w:i/>
                <w:iCs/>
                <w:sz w:val="26"/>
                <w:lang w:val="en-US"/>
              </w:rPr>
              <w:t>08</w:t>
            </w:r>
            <w:r>
              <w:rPr>
                <w:i/>
                <w:iCs/>
                <w:sz w:val="26"/>
                <w:lang w:val="en-US"/>
              </w:rPr>
              <w:t xml:space="preserve"> </w:t>
            </w:r>
            <w:r>
              <w:rPr>
                <w:i/>
                <w:iCs/>
                <w:sz w:val="26"/>
              </w:rPr>
              <w:t xml:space="preserve"> tháng </w:t>
            </w:r>
            <w:r>
              <w:rPr>
                <w:i/>
                <w:iCs/>
                <w:sz w:val="26"/>
                <w:lang w:val="en-US"/>
              </w:rPr>
              <w:t>9</w:t>
            </w:r>
            <w:r w:rsidRPr="00377C53">
              <w:rPr>
                <w:i/>
                <w:iCs/>
                <w:sz w:val="26"/>
              </w:rPr>
              <w:t xml:space="preserve">  năm 201</w:t>
            </w:r>
            <w:r w:rsidRPr="00377C53">
              <w:rPr>
                <w:i/>
                <w:iCs/>
                <w:sz w:val="26"/>
                <w:lang w:val="en-US"/>
              </w:rPr>
              <w:t>9</w:t>
            </w:r>
          </w:p>
        </w:tc>
      </w:tr>
    </w:tbl>
    <w:p w:rsidR="00C91791" w:rsidRDefault="000E5586" w:rsidP="00C91791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C91791">
        <w:rPr>
          <w:lang w:val="en-US"/>
        </w:rPr>
        <w:t>Kính</w:t>
      </w:r>
      <w:proofErr w:type="spellEnd"/>
      <w:r w:rsidR="00C91791">
        <w:rPr>
          <w:lang w:val="en-US"/>
        </w:rPr>
        <w:t xml:space="preserve"> </w:t>
      </w:r>
      <w:proofErr w:type="spellStart"/>
      <w:r w:rsidR="00C91791">
        <w:rPr>
          <w:lang w:val="en-US"/>
        </w:rPr>
        <w:t>gửi</w:t>
      </w:r>
      <w:proofErr w:type="spellEnd"/>
      <w:r w:rsidR="00C91791">
        <w:rPr>
          <w:lang w:val="en-US"/>
        </w:rPr>
        <w:t xml:space="preserve">: UBND </w:t>
      </w:r>
      <w:proofErr w:type="spellStart"/>
      <w:r w:rsidR="00C91791">
        <w:rPr>
          <w:lang w:val="en-US"/>
        </w:rPr>
        <w:t>các</w:t>
      </w:r>
      <w:proofErr w:type="spellEnd"/>
      <w:r w:rsidR="00C91791">
        <w:rPr>
          <w:lang w:val="en-US"/>
        </w:rPr>
        <w:t xml:space="preserve"> </w:t>
      </w:r>
      <w:proofErr w:type="spellStart"/>
      <w:r w:rsidR="00C91791">
        <w:rPr>
          <w:lang w:val="en-US"/>
        </w:rPr>
        <w:t>xã</w:t>
      </w:r>
      <w:proofErr w:type="spellEnd"/>
      <w:r w:rsidR="00C91791">
        <w:rPr>
          <w:lang w:val="en-US"/>
        </w:rPr>
        <w:t xml:space="preserve">, </w:t>
      </w:r>
      <w:proofErr w:type="spellStart"/>
      <w:r w:rsidR="00C91791">
        <w:rPr>
          <w:lang w:val="en-US"/>
        </w:rPr>
        <w:t>thị</w:t>
      </w:r>
      <w:proofErr w:type="spellEnd"/>
      <w:r w:rsidR="00C91791">
        <w:rPr>
          <w:lang w:val="en-US"/>
        </w:rPr>
        <w:t xml:space="preserve"> </w:t>
      </w:r>
      <w:proofErr w:type="spellStart"/>
      <w:r w:rsidR="00C91791">
        <w:rPr>
          <w:lang w:val="en-US"/>
        </w:rPr>
        <w:t>trấn</w:t>
      </w:r>
      <w:proofErr w:type="spellEnd"/>
      <w:r w:rsidR="00C91791">
        <w:rPr>
          <w:lang w:val="en-US"/>
        </w:rPr>
        <w:t>.</w:t>
      </w:r>
    </w:p>
    <w:p w:rsidR="00C91791" w:rsidRDefault="00C91791" w:rsidP="00C91791">
      <w:pPr>
        <w:tabs>
          <w:tab w:val="left" w:pos="1080"/>
          <w:tab w:val="left" w:pos="1260"/>
        </w:tabs>
        <w:spacing w:before="120"/>
        <w:jc w:val="both"/>
        <w:rPr>
          <w:bCs/>
          <w:iCs/>
          <w:lang w:val="en-US"/>
        </w:rPr>
      </w:pPr>
    </w:p>
    <w:p w:rsidR="00C91791" w:rsidRDefault="0004531D" w:rsidP="00C91791">
      <w:pPr>
        <w:spacing w:before="120"/>
        <w:ind w:firstLine="720"/>
        <w:jc w:val="both"/>
        <w:rPr>
          <w:lang w:val="es-ES"/>
        </w:rPr>
      </w:pPr>
      <w:proofErr w:type="spellStart"/>
      <w:r>
        <w:rPr>
          <w:lang w:val="es-ES"/>
        </w:rPr>
        <w:t>Thực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hiện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nhiệm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vụ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công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tác</w:t>
      </w:r>
      <w:proofErr w:type="spellEnd"/>
      <w:r w:rsidR="00C91791">
        <w:rPr>
          <w:lang w:val="es-ES"/>
        </w:rPr>
        <w:t xml:space="preserve"> Lao </w:t>
      </w:r>
      <w:proofErr w:type="spellStart"/>
      <w:r w:rsidR="00C91791">
        <w:rPr>
          <w:lang w:val="es-ES"/>
        </w:rPr>
        <w:t>động</w:t>
      </w:r>
      <w:proofErr w:type="spellEnd"/>
      <w:r w:rsidR="00C91791">
        <w:rPr>
          <w:lang w:val="es-ES"/>
        </w:rPr>
        <w:t xml:space="preserve">-TB&amp;XH </w:t>
      </w:r>
      <w:proofErr w:type="spellStart"/>
      <w:r>
        <w:rPr>
          <w:lang w:val="es-ES"/>
        </w:rPr>
        <w:t>năm</w:t>
      </w:r>
      <w:proofErr w:type="spellEnd"/>
      <w:r>
        <w:rPr>
          <w:lang w:val="es-ES"/>
        </w:rPr>
        <w:t xml:space="preserve"> 2019 </w:t>
      </w:r>
      <w:proofErr w:type="spellStart"/>
      <w:r>
        <w:rPr>
          <w:lang w:val="es-ES"/>
        </w:rPr>
        <w:t>đảm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bảo</w:t>
      </w:r>
      <w:proofErr w:type="spellEnd"/>
      <w:r>
        <w:rPr>
          <w:lang w:val="es-ES"/>
        </w:rPr>
        <w:t xml:space="preserve"> </w:t>
      </w:r>
      <w:proofErr w:type="spellStart"/>
      <w:r w:rsidR="00C91791">
        <w:rPr>
          <w:lang w:val="es-ES"/>
        </w:rPr>
        <w:t>theo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tiến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độ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và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Kế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hoạch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đề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ra</w:t>
      </w:r>
      <w:proofErr w:type="spellEnd"/>
      <w:r w:rsidR="00C91791">
        <w:rPr>
          <w:lang w:val="es-ES"/>
        </w:rPr>
        <w:t xml:space="preserve">. </w:t>
      </w:r>
      <w:proofErr w:type="spellStart"/>
      <w:r w:rsidR="00C91791">
        <w:rPr>
          <w:lang w:val="es-ES"/>
        </w:rPr>
        <w:t>Phòng</w:t>
      </w:r>
      <w:proofErr w:type="spellEnd"/>
      <w:r w:rsidR="00C91791">
        <w:rPr>
          <w:lang w:val="es-ES"/>
        </w:rPr>
        <w:t xml:space="preserve"> Lao </w:t>
      </w:r>
      <w:proofErr w:type="spellStart"/>
      <w:r w:rsidR="00C91791">
        <w:rPr>
          <w:lang w:val="es-ES"/>
        </w:rPr>
        <w:t>động</w:t>
      </w:r>
      <w:proofErr w:type="spellEnd"/>
      <w:r w:rsidR="00C91791">
        <w:rPr>
          <w:lang w:val="es-ES"/>
        </w:rPr>
        <w:t xml:space="preserve">-TB&amp;XH </w:t>
      </w:r>
      <w:proofErr w:type="spellStart"/>
      <w:r w:rsidR="00C91791">
        <w:rPr>
          <w:lang w:val="es-ES"/>
        </w:rPr>
        <w:t>đề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nghị</w:t>
      </w:r>
      <w:proofErr w:type="spellEnd"/>
      <w:r w:rsidR="00C91791">
        <w:rPr>
          <w:lang w:val="es-ES"/>
        </w:rPr>
        <w:t xml:space="preserve"> </w:t>
      </w:r>
      <w:r w:rsidR="000E5586">
        <w:rPr>
          <w:lang w:val="es-ES"/>
        </w:rPr>
        <w:t xml:space="preserve">UBND </w:t>
      </w:r>
      <w:proofErr w:type="spellStart"/>
      <w:r w:rsidR="00C91791">
        <w:rPr>
          <w:lang w:val="es-ES"/>
        </w:rPr>
        <w:t>các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xã</w:t>
      </w:r>
      <w:proofErr w:type="spellEnd"/>
      <w:r w:rsidR="00C91791">
        <w:rPr>
          <w:lang w:val="es-ES"/>
        </w:rPr>
        <w:t xml:space="preserve">, </w:t>
      </w:r>
      <w:proofErr w:type="spellStart"/>
      <w:r w:rsidR="00C91791">
        <w:rPr>
          <w:lang w:val="es-ES"/>
        </w:rPr>
        <w:t>thị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trấn</w:t>
      </w:r>
      <w:proofErr w:type="spellEnd"/>
      <w:r w:rsidR="00C91791">
        <w:rPr>
          <w:lang w:val="es-ES"/>
        </w:rPr>
        <w:t xml:space="preserve"> </w:t>
      </w:r>
      <w:proofErr w:type="spellStart"/>
      <w:r w:rsidR="000E5586">
        <w:rPr>
          <w:lang w:val="es-ES"/>
        </w:rPr>
        <w:t>chỉ</w:t>
      </w:r>
      <w:proofErr w:type="spellEnd"/>
      <w:r w:rsidR="000E5586">
        <w:rPr>
          <w:lang w:val="es-ES"/>
        </w:rPr>
        <w:t xml:space="preserve"> </w:t>
      </w:r>
      <w:proofErr w:type="spellStart"/>
      <w:r w:rsidR="000E5586">
        <w:rPr>
          <w:lang w:val="es-ES"/>
        </w:rPr>
        <w:t>đạo</w:t>
      </w:r>
      <w:proofErr w:type="spellEnd"/>
      <w:r w:rsidR="000E5586">
        <w:rPr>
          <w:lang w:val="es-ES"/>
        </w:rPr>
        <w:t xml:space="preserve"> </w:t>
      </w:r>
      <w:proofErr w:type="spellStart"/>
      <w:r>
        <w:rPr>
          <w:lang w:val="es-ES"/>
        </w:rPr>
        <w:t>và</w:t>
      </w:r>
      <w:proofErr w:type="spellEnd"/>
      <w:r w:rsidR="002E08F2">
        <w:rPr>
          <w:lang w:val="es-ES"/>
        </w:rPr>
        <w:t xml:space="preserve"> </w:t>
      </w:r>
      <w:proofErr w:type="spellStart"/>
      <w:r w:rsidR="00C91791">
        <w:rPr>
          <w:lang w:val="es-ES"/>
        </w:rPr>
        <w:t>tập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trung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thực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hiện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các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nội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dung</w:t>
      </w:r>
      <w:proofErr w:type="spellEnd"/>
      <w:r w:rsidR="00C91791">
        <w:rPr>
          <w:lang w:val="es-ES"/>
        </w:rPr>
        <w:t xml:space="preserve"> </w:t>
      </w:r>
      <w:proofErr w:type="spellStart"/>
      <w:r w:rsidR="00C91791">
        <w:rPr>
          <w:lang w:val="es-ES"/>
        </w:rPr>
        <w:t>sau</w:t>
      </w:r>
      <w:proofErr w:type="spellEnd"/>
      <w:r w:rsidR="00C91791">
        <w:rPr>
          <w:lang w:val="es-ES"/>
        </w:rPr>
        <w:t>:</w:t>
      </w:r>
    </w:p>
    <w:p w:rsidR="006B2489" w:rsidRPr="006B2489" w:rsidRDefault="00C91791" w:rsidP="0004531D">
      <w:pPr>
        <w:spacing w:before="120"/>
        <w:ind w:firstLine="720"/>
        <w:jc w:val="both"/>
        <w:rPr>
          <w:b/>
          <w:lang w:val="es-ES"/>
        </w:rPr>
      </w:pPr>
      <w:r w:rsidRPr="006B2489">
        <w:rPr>
          <w:b/>
          <w:lang w:val="es-ES"/>
        </w:rPr>
        <w:t xml:space="preserve">1. </w:t>
      </w:r>
      <w:proofErr w:type="spellStart"/>
      <w:r w:rsidR="006B2489" w:rsidRPr="006B2489">
        <w:rPr>
          <w:b/>
          <w:lang w:val="es-ES"/>
        </w:rPr>
        <w:t>L</w:t>
      </w:r>
      <w:r w:rsidR="00166A6B">
        <w:rPr>
          <w:b/>
          <w:lang w:val="es-ES"/>
        </w:rPr>
        <w:t>ĩ</w:t>
      </w:r>
      <w:r w:rsidR="006B2489" w:rsidRPr="006B2489">
        <w:rPr>
          <w:b/>
          <w:lang w:val="es-ES"/>
        </w:rPr>
        <w:t>nh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vực</w:t>
      </w:r>
      <w:proofErr w:type="spellEnd"/>
      <w:r w:rsidR="006B2489" w:rsidRPr="006B2489">
        <w:rPr>
          <w:b/>
          <w:lang w:val="es-ES"/>
        </w:rPr>
        <w:t xml:space="preserve"> Lao </w:t>
      </w:r>
      <w:proofErr w:type="spellStart"/>
      <w:r w:rsidR="006B2489" w:rsidRPr="006B2489">
        <w:rPr>
          <w:b/>
          <w:lang w:val="es-ES"/>
        </w:rPr>
        <w:t>động</w:t>
      </w:r>
      <w:proofErr w:type="spellEnd"/>
      <w:r w:rsidR="006B2489" w:rsidRPr="006B2489">
        <w:rPr>
          <w:b/>
          <w:lang w:val="es-ES"/>
        </w:rPr>
        <w:t xml:space="preserve">; </w:t>
      </w:r>
      <w:proofErr w:type="spellStart"/>
      <w:r w:rsidR="006B2489" w:rsidRPr="006B2489">
        <w:rPr>
          <w:b/>
          <w:lang w:val="es-ES"/>
        </w:rPr>
        <w:t>giải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quyết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việc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làm</w:t>
      </w:r>
      <w:proofErr w:type="spellEnd"/>
      <w:r w:rsidR="006B2489" w:rsidRPr="006B2489">
        <w:rPr>
          <w:b/>
          <w:lang w:val="es-ES"/>
        </w:rPr>
        <w:t xml:space="preserve">; </w:t>
      </w:r>
      <w:proofErr w:type="spellStart"/>
      <w:r w:rsidR="006B2489" w:rsidRPr="006B2489">
        <w:rPr>
          <w:b/>
          <w:lang w:val="es-ES"/>
        </w:rPr>
        <w:t>đào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tạo</w:t>
      </w:r>
      <w:proofErr w:type="spellEnd"/>
      <w:r w:rsidR="006B2489" w:rsidRPr="006B2489">
        <w:rPr>
          <w:b/>
          <w:lang w:val="es-ES"/>
        </w:rPr>
        <w:t xml:space="preserve"> </w:t>
      </w:r>
      <w:proofErr w:type="spellStart"/>
      <w:r w:rsidR="006B2489" w:rsidRPr="006B2489">
        <w:rPr>
          <w:b/>
          <w:lang w:val="es-ES"/>
        </w:rPr>
        <w:t>nghê</w:t>
      </w:r>
      <w:proofErr w:type="spellEnd"/>
      <w:r w:rsidR="006B2489" w:rsidRPr="006B2489">
        <w:rPr>
          <w:b/>
          <w:lang w:val="es-ES"/>
        </w:rPr>
        <w:t>̀:</w:t>
      </w:r>
    </w:p>
    <w:p w:rsidR="00733B07" w:rsidRDefault="00733B07" w:rsidP="00733B07">
      <w:pPr>
        <w:spacing w:before="120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r>
        <w:t xml:space="preserve">Cập nhật số liệu giải quyết việc làm quý III; quý VI báo cáo trước ngày 10 tháng cuối quý. </w:t>
      </w:r>
    </w:p>
    <w:p w:rsidR="00166A6B" w:rsidRDefault="009150DE" w:rsidP="006B2489">
      <w:pPr>
        <w:spacing w:before="120"/>
        <w:ind w:firstLine="720"/>
        <w:jc w:val="both"/>
        <w:rPr>
          <w:lang w:val="en-US"/>
        </w:rPr>
      </w:pPr>
      <w:r>
        <w:t xml:space="preserve">- </w:t>
      </w:r>
      <w:r w:rsidR="006B2489">
        <w:t>Tập trung chỉ đạo,</w:t>
      </w:r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giám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sát</w:t>
      </w:r>
      <w:proofErr w:type="spellEnd"/>
      <w:r w:rsidR="006B2489" w:rsidRPr="006B2489">
        <w:rPr>
          <w:lang w:val="es-ES"/>
        </w:rPr>
        <w:t xml:space="preserve">, </w:t>
      </w:r>
      <w:proofErr w:type="spellStart"/>
      <w:r w:rsidR="006B2489" w:rsidRPr="006B2489">
        <w:rPr>
          <w:lang w:val="es-ES"/>
        </w:rPr>
        <w:t>kiểm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tra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công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tác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dạy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ngh</w:t>
      </w:r>
      <w:proofErr w:type="spellEnd"/>
      <w:r w:rsidR="002D041E">
        <w:t xml:space="preserve">ề </w:t>
      </w:r>
      <w:r w:rsidR="006B2489">
        <w:t xml:space="preserve">cho </w:t>
      </w:r>
      <w:r w:rsidR="006B2489" w:rsidRPr="006B2489">
        <w:rPr>
          <w:lang w:val="es-ES"/>
        </w:rPr>
        <w:t xml:space="preserve">lao </w:t>
      </w:r>
      <w:proofErr w:type="spellStart"/>
      <w:r w:rsidR="006B2489" w:rsidRPr="006B2489">
        <w:rPr>
          <w:lang w:val="es-ES"/>
        </w:rPr>
        <w:t>động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nông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thôn</w:t>
      </w:r>
      <w:proofErr w:type="spellEnd"/>
      <w:r w:rsidR="006B2489">
        <w:t>.</w:t>
      </w:r>
      <w:r w:rsidR="006B2489" w:rsidRPr="006B2489">
        <w:rPr>
          <w:lang w:val="es-ES"/>
        </w:rPr>
        <w:t xml:space="preserve"> </w:t>
      </w:r>
      <w:r w:rsidR="006B2489">
        <w:t>Đ</w:t>
      </w:r>
      <w:proofErr w:type="spellStart"/>
      <w:r w:rsidR="006B2489" w:rsidRPr="006B2489">
        <w:rPr>
          <w:lang w:val="es-ES"/>
        </w:rPr>
        <w:t>iều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tra</w:t>
      </w:r>
      <w:proofErr w:type="spellEnd"/>
      <w:r w:rsidR="006B2489" w:rsidRPr="006B2489">
        <w:rPr>
          <w:lang w:val="es-ES"/>
        </w:rPr>
        <w:t xml:space="preserve">, </w:t>
      </w:r>
      <w:proofErr w:type="spellStart"/>
      <w:r w:rsidR="006B2489" w:rsidRPr="006B2489">
        <w:rPr>
          <w:lang w:val="es-ES"/>
        </w:rPr>
        <w:t>thu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thập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tổng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hợp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thông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tin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thị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trường</w:t>
      </w:r>
      <w:proofErr w:type="spellEnd"/>
      <w:r w:rsidR="006B2489" w:rsidRPr="006B2489">
        <w:rPr>
          <w:lang w:val="es-ES"/>
        </w:rPr>
        <w:t xml:space="preserve"> lao </w:t>
      </w:r>
      <w:proofErr w:type="spellStart"/>
      <w:r w:rsidR="006B2489" w:rsidRPr="006B2489">
        <w:rPr>
          <w:lang w:val="es-ES"/>
        </w:rPr>
        <w:t>động</w:t>
      </w:r>
      <w:proofErr w:type="spellEnd"/>
      <w:r w:rsidR="006B2489">
        <w:t xml:space="preserve"> (cung lao động</w:t>
      </w:r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thời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gian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hoàn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thành</w:t>
      </w:r>
      <w:proofErr w:type="spellEnd"/>
      <w:r w:rsidR="006B2489" w:rsidRPr="006B2489">
        <w:rPr>
          <w:lang w:val="es-ES"/>
        </w:rPr>
        <w:t xml:space="preserve"> </w:t>
      </w:r>
      <w:proofErr w:type="spellStart"/>
      <w:r w:rsidR="006B2489" w:rsidRPr="006B2489">
        <w:rPr>
          <w:lang w:val="es-ES"/>
        </w:rPr>
        <w:t>trước</w:t>
      </w:r>
      <w:proofErr w:type="spellEnd"/>
      <w:r w:rsidR="006B2489" w:rsidRPr="006B2489">
        <w:rPr>
          <w:lang w:val="es-ES"/>
        </w:rPr>
        <w:t xml:space="preserve"> 30/9</w:t>
      </w:r>
      <w:r w:rsidR="006B2489">
        <w:t>)</w:t>
      </w:r>
      <w:r w:rsidR="006B2489" w:rsidRPr="006B2489">
        <w:rPr>
          <w:lang w:val="es-ES"/>
        </w:rPr>
        <w:t>.</w:t>
      </w:r>
      <w:r w:rsidR="006B2489">
        <w:t xml:space="preserve"> </w:t>
      </w:r>
    </w:p>
    <w:p w:rsidR="006B2489" w:rsidRDefault="00733B07" w:rsidP="006B2489">
      <w:pPr>
        <w:spacing w:before="120"/>
        <w:ind w:firstLine="720"/>
        <w:jc w:val="both"/>
      </w:pPr>
      <w:r>
        <w:rPr>
          <w:lang w:val="en-US"/>
        </w:rPr>
        <w:t xml:space="preserve">- </w:t>
      </w:r>
      <w:proofErr w:type="spellStart"/>
      <w:r w:rsidR="00C40F4B" w:rsidRPr="006B2489">
        <w:rPr>
          <w:lang w:val="es-ES"/>
        </w:rPr>
        <w:t>P</w:t>
      </w:r>
      <w:r w:rsidR="0090428E" w:rsidRPr="006B2489">
        <w:rPr>
          <w:lang w:val="es-ES"/>
        </w:rPr>
        <w:t>hối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hợp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với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các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đoàn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thể</w:t>
      </w:r>
      <w:proofErr w:type="spellEnd"/>
      <w:r w:rsidR="0090428E" w:rsidRPr="006B2489">
        <w:rPr>
          <w:lang w:val="es-ES"/>
        </w:rPr>
        <w:t xml:space="preserve"> </w:t>
      </w:r>
      <w:r w:rsidR="0009659A">
        <w:t xml:space="preserve">khảo sát nhu cầu </w:t>
      </w:r>
      <w:proofErr w:type="spellStart"/>
      <w:r w:rsidR="0090428E" w:rsidRPr="006B2489">
        <w:rPr>
          <w:lang w:val="es-ES"/>
        </w:rPr>
        <w:t>học</w:t>
      </w:r>
      <w:proofErr w:type="spellEnd"/>
      <w:r w:rsidR="0090428E" w:rsidRPr="006B2489">
        <w:rPr>
          <w:lang w:val="es-ES"/>
        </w:rPr>
        <w:t xml:space="preserve"> </w:t>
      </w:r>
      <w:proofErr w:type="spellStart"/>
      <w:r w:rsidR="0090428E" w:rsidRPr="006B2489">
        <w:rPr>
          <w:lang w:val="es-ES"/>
        </w:rPr>
        <w:t>n</w:t>
      </w:r>
      <w:r w:rsidR="0009659A">
        <w:rPr>
          <w:lang w:val="es-ES"/>
        </w:rPr>
        <w:t>ghề</w:t>
      </w:r>
      <w:proofErr w:type="spellEnd"/>
      <w:r w:rsidR="0009659A">
        <w:rPr>
          <w:lang w:val="es-ES"/>
        </w:rPr>
        <w:t xml:space="preserve"> </w:t>
      </w:r>
      <w:proofErr w:type="spellStart"/>
      <w:r w:rsidR="0009659A">
        <w:rPr>
          <w:lang w:val="es-ES"/>
        </w:rPr>
        <w:t>của</w:t>
      </w:r>
      <w:proofErr w:type="spellEnd"/>
      <w:r w:rsidR="0009659A">
        <w:rPr>
          <w:lang w:val="es-ES"/>
        </w:rPr>
        <w:t xml:space="preserve"> </w:t>
      </w:r>
      <w:proofErr w:type="spellStart"/>
      <w:r w:rsidR="0009659A">
        <w:rPr>
          <w:lang w:val="es-ES"/>
        </w:rPr>
        <w:t>người</w:t>
      </w:r>
      <w:proofErr w:type="spellEnd"/>
      <w:r w:rsidR="0009659A">
        <w:rPr>
          <w:lang w:val="es-ES"/>
        </w:rPr>
        <w:t xml:space="preserve"> </w:t>
      </w:r>
      <w:proofErr w:type="gramStart"/>
      <w:r w:rsidR="0009659A">
        <w:rPr>
          <w:lang w:val="es-ES"/>
        </w:rPr>
        <w:t>lao</w:t>
      </w:r>
      <w:proofErr w:type="gramEnd"/>
      <w:r w:rsidR="0009659A">
        <w:rPr>
          <w:lang w:val="es-ES"/>
        </w:rPr>
        <w:t xml:space="preserve"> </w:t>
      </w:r>
      <w:proofErr w:type="spellStart"/>
      <w:r w:rsidR="0009659A">
        <w:rPr>
          <w:lang w:val="es-ES"/>
        </w:rPr>
        <w:t>động</w:t>
      </w:r>
      <w:proofErr w:type="spellEnd"/>
      <w:r w:rsidR="0009659A">
        <w:rPr>
          <w:lang w:val="es-ES"/>
        </w:rPr>
        <w:t xml:space="preserve"> </w:t>
      </w:r>
      <w:proofErr w:type="spellStart"/>
      <w:r w:rsidR="0009659A">
        <w:rPr>
          <w:lang w:val="es-ES"/>
        </w:rPr>
        <w:t>năm</w:t>
      </w:r>
      <w:proofErr w:type="spellEnd"/>
      <w:r w:rsidR="0009659A">
        <w:rPr>
          <w:lang w:val="es-ES"/>
        </w:rPr>
        <w:t xml:space="preserve"> 2020</w:t>
      </w:r>
      <w:r w:rsidR="0009659A">
        <w:t xml:space="preserve"> </w:t>
      </w:r>
      <w:proofErr w:type="spellStart"/>
      <w:r w:rsidR="0009659A" w:rsidRPr="006B2489">
        <w:rPr>
          <w:lang w:val="es-ES"/>
        </w:rPr>
        <w:t>đăng</w:t>
      </w:r>
      <w:proofErr w:type="spellEnd"/>
      <w:r w:rsidR="0009659A" w:rsidRPr="006B2489">
        <w:rPr>
          <w:lang w:val="es-ES"/>
        </w:rPr>
        <w:t xml:space="preserve"> </w:t>
      </w:r>
      <w:proofErr w:type="spellStart"/>
      <w:r w:rsidR="0009659A" w:rsidRPr="006B2489">
        <w:rPr>
          <w:lang w:val="es-ES"/>
        </w:rPr>
        <w:t>ký</w:t>
      </w:r>
      <w:proofErr w:type="spellEnd"/>
      <w:r w:rsidR="0009659A" w:rsidRPr="006B2489">
        <w:rPr>
          <w:lang w:val="es-ES"/>
        </w:rPr>
        <w:t xml:space="preserve"> </w:t>
      </w:r>
      <w:proofErr w:type="spellStart"/>
      <w:r w:rsidR="0009659A" w:rsidRPr="006B2489">
        <w:rPr>
          <w:lang w:val="es-ES"/>
        </w:rPr>
        <w:t>các</w:t>
      </w:r>
      <w:proofErr w:type="spellEnd"/>
      <w:r w:rsidR="0009659A" w:rsidRPr="006B2489">
        <w:rPr>
          <w:lang w:val="es-ES"/>
        </w:rPr>
        <w:t xml:space="preserve"> </w:t>
      </w:r>
      <w:proofErr w:type="spellStart"/>
      <w:r w:rsidR="0009659A" w:rsidRPr="006B2489">
        <w:rPr>
          <w:lang w:val="es-ES"/>
        </w:rPr>
        <w:t>nhu</w:t>
      </w:r>
      <w:proofErr w:type="spellEnd"/>
      <w:r w:rsidR="0009659A" w:rsidRPr="006B2489">
        <w:rPr>
          <w:lang w:val="es-ES"/>
        </w:rPr>
        <w:t xml:space="preserve"> </w:t>
      </w:r>
      <w:proofErr w:type="spellStart"/>
      <w:r w:rsidR="0009659A" w:rsidRPr="006B2489">
        <w:rPr>
          <w:lang w:val="es-ES"/>
        </w:rPr>
        <w:t>cầu</w:t>
      </w:r>
      <w:proofErr w:type="spellEnd"/>
      <w:r w:rsidR="0009659A" w:rsidRPr="0009659A">
        <w:t xml:space="preserve"> </w:t>
      </w:r>
      <w:r w:rsidR="0009659A">
        <w:t xml:space="preserve">về </w:t>
      </w:r>
      <w:r w:rsidR="0009659A" w:rsidRPr="0009659A">
        <w:t>Phòng LĐTBXH</w:t>
      </w:r>
      <w:r w:rsidR="0009659A">
        <w:t xml:space="preserve"> trước 30/10/2019.</w:t>
      </w:r>
      <w:r w:rsidR="0090428E" w:rsidRPr="006B2489">
        <w:rPr>
          <w:lang w:val="es-ES"/>
        </w:rPr>
        <w:t xml:space="preserve"> </w:t>
      </w:r>
    </w:p>
    <w:p w:rsidR="0009659A" w:rsidRPr="0009659A" w:rsidRDefault="00C91791" w:rsidP="006B2489">
      <w:pPr>
        <w:spacing w:before="120"/>
        <w:ind w:firstLine="720"/>
        <w:jc w:val="both"/>
        <w:rPr>
          <w:b/>
        </w:rPr>
      </w:pPr>
      <w:r w:rsidRPr="0009659A">
        <w:rPr>
          <w:b/>
          <w:lang w:val="es-ES"/>
        </w:rPr>
        <w:t xml:space="preserve">2. </w:t>
      </w:r>
      <w:proofErr w:type="spellStart"/>
      <w:r w:rsidR="00166A6B" w:rsidRPr="006B2489">
        <w:rPr>
          <w:b/>
          <w:lang w:val="es-ES"/>
        </w:rPr>
        <w:t>L</w:t>
      </w:r>
      <w:r w:rsidR="00166A6B">
        <w:rPr>
          <w:b/>
          <w:lang w:val="es-ES"/>
        </w:rPr>
        <w:t>ĩ</w:t>
      </w:r>
      <w:r w:rsidR="00166A6B" w:rsidRPr="006B2489">
        <w:rPr>
          <w:b/>
          <w:lang w:val="es-ES"/>
        </w:rPr>
        <w:t>nh</w:t>
      </w:r>
      <w:proofErr w:type="spellEnd"/>
      <w:r w:rsidR="0009659A" w:rsidRPr="0009659A">
        <w:rPr>
          <w:b/>
        </w:rPr>
        <w:t xml:space="preserve"> vực chính sách Người có công với cách mạng</w:t>
      </w:r>
      <w:r w:rsidR="002E2A84">
        <w:rPr>
          <w:b/>
        </w:rPr>
        <w:t>:</w:t>
      </w:r>
    </w:p>
    <w:p w:rsidR="00166A6B" w:rsidRDefault="009150DE" w:rsidP="006B2489">
      <w:pPr>
        <w:spacing w:before="120"/>
        <w:ind w:firstLine="720"/>
        <w:jc w:val="both"/>
        <w:rPr>
          <w:lang w:val="en-US"/>
        </w:rPr>
      </w:pPr>
      <w:r>
        <w:t xml:space="preserve">- </w:t>
      </w:r>
      <w:r w:rsidR="000F567E">
        <w:t xml:space="preserve">Đối với các xã có </w:t>
      </w:r>
      <w:r w:rsidR="00C91791" w:rsidRPr="006B2489">
        <w:t xml:space="preserve">hồ sơ </w:t>
      </w:r>
      <w:r w:rsidR="000F567E" w:rsidRPr="006B2489">
        <w:t xml:space="preserve">liệt sĩ </w:t>
      </w:r>
      <w:r w:rsidR="00C91791" w:rsidRPr="006B2489">
        <w:t xml:space="preserve">tồn đọng </w:t>
      </w:r>
      <w:r w:rsidR="000F567E" w:rsidRPr="006B2489">
        <w:t>thực hiện</w:t>
      </w:r>
      <w:r w:rsidR="000F567E">
        <w:t xml:space="preserve"> theo</w:t>
      </w:r>
      <w:r w:rsidR="00C91791" w:rsidRPr="006B2489">
        <w:t xml:space="preserve"> hướng dẫn </w:t>
      </w:r>
      <w:r w:rsidR="000F567E">
        <w:t>quy định</w:t>
      </w:r>
      <w:r w:rsidR="000E5586" w:rsidRPr="006B2489">
        <w:t xml:space="preserve"> tại </w:t>
      </w:r>
      <w:r w:rsidR="002E2A84">
        <w:t xml:space="preserve">Kế hoạch số: 3812/KH-UBND, ngày 22/8/2019, của UBND tỉnh </w:t>
      </w:r>
      <w:r>
        <w:t>Q</w:t>
      </w:r>
      <w:r w:rsidR="002E2A84">
        <w:t xml:space="preserve">uảng Trị và </w:t>
      </w:r>
      <w:r w:rsidR="000F567E">
        <w:t>phiên làm việc</w:t>
      </w:r>
      <w:r w:rsidR="000E5586" w:rsidRPr="006B2489">
        <w:t xml:space="preserve"> ngày 29/8/2019</w:t>
      </w:r>
      <w:r w:rsidR="000F567E">
        <w:t xml:space="preserve"> giữa tổ giúp việc</w:t>
      </w:r>
      <w:r w:rsidR="003728AB">
        <w:t xml:space="preserve"> giải quyết hồ sơ</w:t>
      </w:r>
      <w:r w:rsidR="002E2A84">
        <w:t xml:space="preserve"> tồn đọng về thương binh liệt sĩ</w:t>
      </w:r>
      <w:r w:rsidR="000F567E">
        <w:t xml:space="preserve"> </w:t>
      </w:r>
      <w:r w:rsidR="002E2A84">
        <w:t xml:space="preserve">của BCĐ tỉnh với </w:t>
      </w:r>
      <w:r w:rsidR="002E2A84" w:rsidRPr="0009659A">
        <w:t>Phòng LĐTBXH</w:t>
      </w:r>
      <w:r w:rsidR="002E2A84">
        <w:t xml:space="preserve"> và các xã</w:t>
      </w:r>
      <w:r w:rsidR="00C91791" w:rsidRPr="006B2489">
        <w:t xml:space="preserve">. </w:t>
      </w:r>
    </w:p>
    <w:p w:rsidR="002E2A84" w:rsidRPr="00166A6B" w:rsidRDefault="000E5586" w:rsidP="006B2489">
      <w:pPr>
        <w:spacing w:before="120"/>
        <w:ind w:firstLine="720"/>
        <w:jc w:val="both"/>
        <w:rPr>
          <w:i/>
        </w:rPr>
      </w:pPr>
      <w:r w:rsidRPr="00166A6B">
        <w:rPr>
          <w:i/>
        </w:rPr>
        <w:t>Trường hợp</w:t>
      </w:r>
      <w:r w:rsidR="00C91791" w:rsidRPr="00166A6B">
        <w:rPr>
          <w:i/>
        </w:rPr>
        <w:t xml:space="preserve"> những hồ sơ không đủ điều kiện đề nghị UBND xã trả lời dứt điểm cho đối tượng</w:t>
      </w:r>
      <w:r w:rsidR="00C40F4B" w:rsidRPr="00166A6B">
        <w:rPr>
          <w:i/>
        </w:rPr>
        <w:t>,</w:t>
      </w:r>
      <w:r w:rsidR="00C91791" w:rsidRPr="00166A6B">
        <w:rPr>
          <w:i/>
        </w:rPr>
        <w:t xml:space="preserve"> đồng thời có văn bản báo cáo </w:t>
      </w:r>
      <w:r w:rsidR="00C40F4B" w:rsidRPr="00166A6B">
        <w:rPr>
          <w:i/>
        </w:rPr>
        <w:t xml:space="preserve">lên </w:t>
      </w:r>
      <w:r w:rsidR="00C91791" w:rsidRPr="00166A6B">
        <w:rPr>
          <w:i/>
        </w:rPr>
        <w:t>Phòng LĐTBXH</w:t>
      </w:r>
      <w:r w:rsidR="00C40F4B" w:rsidRPr="00166A6B">
        <w:rPr>
          <w:i/>
        </w:rPr>
        <w:t xml:space="preserve"> trước ngày 25/9</w:t>
      </w:r>
      <w:r w:rsidR="00480CF8" w:rsidRPr="00166A6B">
        <w:rPr>
          <w:i/>
        </w:rPr>
        <w:t xml:space="preserve"> </w:t>
      </w:r>
    </w:p>
    <w:p w:rsidR="00C91791" w:rsidRDefault="009150DE" w:rsidP="006B2489">
      <w:pPr>
        <w:spacing w:before="120"/>
        <w:ind w:firstLine="720"/>
        <w:jc w:val="both"/>
      </w:pPr>
      <w:r>
        <w:t xml:space="preserve">- Giám sát, kiểm tra thường xuyên </w:t>
      </w:r>
      <w:r w:rsidR="002E2A84" w:rsidRPr="002E2A84">
        <w:t xml:space="preserve">công tác chi trả </w:t>
      </w:r>
      <w:r w:rsidR="002E2A84">
        <w:t xml:space="preserve">chế độ cho người có công </w:t>
      </w:r>
      <w:r>
        <w:t xml:space="preserve">và </w:t>
      </w:r>
      <w:r w:rsidR="00480CF8" w:rsidRPr="002E2A84">
        <w:t xml:space="preserve">thực hiện ủy quyền theo mẫu thông tư 05/2013/TT-BLĐTBXH </w:t>
      </w:r>
      <w:r w:rsidR="002E2A84">
        <w:t xml:space="preserve">khi người khác đi nhận thay </w:t>
      </w:r>
      <w:r w:rsidR="00480CF8" w:rsidRPr="002E2A84">
        <w:t xml:space="preserve">kể từ </w:t>
      </w:r>
      <w:r w:rsidR="00B9774A">
        <w:t>tháng 10</w:t>
      </w:r>
      <w:r w:rsidR="00480CF8" w:rsidRPr="002E2A84">
        <w:t>/2019.</w:t>
      </w:r>
    </w:p>
    <w:p w:rsidR="00B9774A" w:rsidRPr="006B2489" w:rsidRDefault="00B9774A" w:rsidP="006B2489">
      <w:pPr>
        <w:spacing w:before="120"/>
        <w:ind w:firstLine="720"/>
        <w:jc w:val="both"/>
        <w:rPr>
          <w:lang w:val="es-ES"/>
        </w:rPr>
      </w:pPr>
      <w:r>
        <w:t xml:space="preserve">- Đề nghị các đơn vị chưa thực hiện kinh phí chương trình hoa dâng mộ Liệt sĩ chuyển </w:t>
      </w:r>
      <w:r w:rsidR="006C79F2">
        <w:t xml:space="preserve">nộp qua tài khoản phòng </w:t>
      </w:r>
      <w:r w:rsidR="006C79F2" w:rsidRPr="002E2A84">
        <w:t xml:space="preserve">LĐTBXH trước ngày </w:t>
      </w:r>
      <w:r w:rsidR="006C79F2">
        <w:t>30/10 2019</w:t>
      </w:r>
      <w:r w:rsidR="008C4A2A">
        <w:t>.</w:t>
      </w:r>
    </w:p>
    <w:p w:rsidR="002E2A84" w:rsidRPr="002E2A84" w:rsidRDefault="000E5586" w:rsidP="0004531D">
      <w:pPr>
        <w:spacing w:before="120"/>
        <w:ind w:firstLine="720"/>
        <w:jc w:val="both"/>
        <w:rPr>
          <w:b/>
        </w:rPr>
      </w:pPr>
      <w:r w:rsidRPr="002E2A84">
        <w:rPr>
          <w:b/>
          <w:lang w:val="es-ES"/>
        </w:rPr>
        <w:t xml:space="preserve">3. </w:t>
      </w:r>
      <w:proofErr w:type="spellStart"/>
      <w:r w:rsidR="00166A6B" w:rsidRPr="006B2489">
        <w:rPr>
          <w:b/>
          <w:lang w:val="es-ES"/>
        </w:rPr>
        <w:t>L</w:t>
      </w:r>
      <w:r w:rsidR="00166A6B">
        <w:rPr>
          <w:b/>
          <w:lang w:val="es-ES"/>
        </w:rPr>
        <w:t>ĩ</w:t>
      </w:r>
      <w:r w:rsidR="00166A6B" w:rsidRPr="006B2489">
        <w:rPr>
          <w:b/>
          <w:lang w:val="es-ES"/>
        </w:rPr>
        <w:t>nh</w:t>
      </w:r>
      <w:proofErr w:type="spellEnd"/>
      <w:r w:rsidR="002E2A84" w:rsidRPr="002E2A84">
        <w:rPr>
          <w:b/>
        </w:rPr>
        <w:t xml:space="preserve"> vực xã hội:</w:t>
      </w:r>
    </w:p>
    <w:p w:rsidR="009150DE" w:rsidRDefault="009150DE" w:rsidP="0004531D">
      <w:pPr>
        <w:spacing w:before="120"/>
        <w:ind w:firstLine="720"/>
        <w:jc w:val="both"/>
      </w:pPr>
      <w:r>
        <w:t xml:space="preserve">- </w:t>
      </w:r>
      <w:proofErr w:type="spellStart"/>
      <w:r w:rsidR="0090428E" w:rsidRPr="0004531D">
        <w:rPr>
          <w:lang w:val="es-ES"/>
        </w:rPr>
        <w:t>Q</w:t>
      </w:r>
      <w:r w:rsidR="000E5586" w:rsidRPr="0004531D">
        <w:rPr>
          <w:lang w:val="es-ES"/>
        </w:rPr>
        <w:t>uản</w:t>
      </w:r>
      <w:proofErr w:type="spellEnd"/>
      <w:r w:rsidR="000E5586" w:rsidRPr="0004531D">
        <w:rPr>
          <w:lang w:val="es-ES"/>
        </w:rPr>
        <w:t xml:space="preserve"> </w:t>
      </w:r>
      <w:proofErr w:type="spellStart"/>
      <w:r w:rsidR="000E5586" w:rsidRPr="0004531D">
        <w:rPr>
          <w:lang w:val="es-ES"/>
        </w:rPr>
        <w:t>lý</w:t>
      </w:r>
      <w:proofErr w:type="spellEnd"/>
      <w:r w:rsidR="000E5586" w:rsidRPr="0004531D">
        <w:rPr>
          <w:lang w:val="es-ES"/>
        </w:rPr>
        <w:t xml:space="preserve"> </w:t>
      </w:r>
      <w:proofErr w:type="spellStart"/>
      <w:r w:rsidR="000E5586" w:rsidRPr="0004531D">
        <w:rPr>
          <w:lang w:val="es-ES"/>
        </w:rPr>
        <w:t>đối</w:t>
      </w:r>
      <w:proofErr w:type="spellEnd"/>
      <w:r w:rsidR="000E5586" w:rsidRPr="0004531D">
        <w:rPr>
          <w:lang w:val="es-ES"/>
        </w:rPr>
        <w:t xml:space="preserve"> </w:t>
      </w:r>
      <w:proofErr w:type="spellStart"/>
      <w:r w:rsidR="000E5586" w:rsidRPr="0004531D">
        <w:rPr>
          <w:lang w:val="es-ES"/>
        </w:rPr>
        <w:t>tượng</w:t>
      </w:r>
      <w:proofErr w:type="spellEnd"/>
      <w:r w:rsidR="000E5586" w:rsidRPr="0004531D">
        <w:rPr>
          <w:lang w:val="es-ES"/>
        </w:rPr>
        <w:t xml:space="preserve"> BTXH</w:t>
      </w:r>
      <w:r w:rsidR="00C40F4B" w:rsidRPr="0004531D">
        <w:rPr>
          <w:lang w:val="es-ES"/>
        </w:rPr>
        <w:t xml:space="preserve"> </w:t>
      </w:r>
      <w:proofErr w:type="spellStart"/>
      <w:r w:rsidR="00C40F4B" w:rsidRPr="0004531D">
        <w:rPr>
          <w:lang w:val="es-ES"/>
        </w:rPr>
        <w:t>theo</w:t>
      </w:r>
      <w:proofErr w:type="spellEnd"/>
      <w:r w:rsidR="00C40F4B" w:rsidRPr="0004531D">
        <w:rPr>
          <w:lang w:val="es-ES"/>
        </w:rPr>
        <w:t xml:space="preserve"> </w:t>
      </w:r>
      <w:proofErr w:type="spellStart"/>
      <w:r w:rsidR="00C40F4B" w:rsidRPr="0004531D">
        <w:rPr>
          <w:lang w:val="es-ES"/>
        </w:rPr>
        <w:t>dõi</w:t>
      </w:r>
      <w:proofErr w:type="spellEnd"/>
      <w:r w:rsidR="00C40F4B" w:rsidRPr="0004531D">
        <w:rPr>
          <w:lang w:val="es-ES"/>
        </w:rPr>
        <w:t xml:space="preserve"> </w:t>
      </w:r>
      <w:proofErr w:type="spellStart"/>
      <w:r w:rsidR="00C40F4B" w:rsidRPr="0004531D">
        <w:rPr>
          <w:lang w:val="es-ES"/>
        </w:rPr>
        <w:t>tình</w:t>
      </w:r>
      <w:proofErr w:type="spellEnd"/>
      <w:r w:rsidR="00C40F4B" w:rsidRPr="0004531D">
        <w:rPr>
          <w:lang w:val="es-ES"/>
        </w:rPr>
        <w:t xml:space="preserve"> </w:t>
      </w:r>
      <w:proofErr w:type="spellStart"/>
      <w:r w:rsidR="00C40F4B" w:rsidRPr="0004531D">
        <w:rPr>
          <w:lang w:val="es-ES"/>
        </w:rPr>
        <w:t>hình</w:t>
      </w:r>
      <w:proofErr w:type="spellEnd"/>
      <w:r w:rsidR="000E5586" w:rsidRPr="0004531D">
        <w:rPr>
          <w:lang w:val="es-ES"/>
        </w:rPr>
        <w:t xml:space="preserve"> </w:t>
      </w:r>
      <w:proofErr w:type="spellStart"/>
      <w:r w:rsidR="000E5586" w:rsidRPr="0004531D">
        <w:rPr>
          <w:lang w:val="es-ES"/>
        </w:rPr>
        <w:t>biến</w:t>
      </w:r>
      <w:proofErr w:type="spellEnd"/>
      <w:r w:rsidR="000E5586" w:rsidRPr="0004531D">
        <w:rPr>
          <w:lang w:val="es-ES"/>
        </w:rPr>
        <w:t xml:space="preserve"> </w:t>
      </w:r>
      <w:proofErr w:type="spellStart"/>
      <w:r w:rsidR="000E5586" w:rsidRPr="0004531D">
        <w:rPr>
          <w:lang w:val="es-ES"/>
        </w:rPr>
        <w:t>động</w:t>
      </w:r>
      <w:proofErr w:type="spellEnd"/>
      <w:r w:rsidR="00D14D89" w:rsidRPr="0004531D">
        <w:rPr>
          <w:lang w:val="es-ES"/>
        </w:rPr>
        <w:t xml:space="preserve">, </w:t>
      </w:r>
      <w:proofErr w:type="spellStart"/>
      <w:r w:rsidR="00D14D89" w:rsidRPr="0004531D">
        <w:rPr>
          <w:lang w:val="es-ES"/>
        </w:rPr>
        <w:t>điều</w:t>
      </w:r>
      <w:proofErr w:type="spellEnd"/>
      <w:r w:rsidR="00D14D89" w:rsidRPr="0004531D">
        <w:rPr>
          <w:lang w:val="es-ES"/>
        </w:rPr>
        <w:t xml:space="preserve"> </w:t>
      </w:r>
      <w:proofErr w:type="spellStart"/>
      <w:r w:rsidR="00D14D89" w:rsidRPr="0004531D">
        <w:rPr>
          <w:lang w:val="es-ES"/>
        </w:rPr>
        <w:t>chỉnh</w:t>
      </w:r>
      <w:proofErr w:type="spellEnd"/>
      <w:r w:rsidR="00D14D89" w:rsidRPr="0004531D">
        <w:rPr>
          <w:lang w:val="es-ES"/>
        </w:rPr>
        <w:t xml:space="preserve"> </w:t>
      </w:r>
      <w:proofErr w:type="spellStart"/>
      <w:r w:rsidR="00D14D89" w:rsidRPr="0004531D">
        <w:rPr>
          <w:lang w:val="es-ES"/>
        </w:rPr>
        <w:t>kịp</w:t>
      </w:r>
      <w:proofErr w:type="spellEnd"/>
      <w:r w:rsidR="00D14D89" w:rsidRPr="0004531D">
        <w:rPr>
          <w:lang w:val="es-ES"/>
        </w:rPr>
        <w:t xml:space="preserve"> </w:t>
      </w:r>
      <w:proofErr w:type="spellStart"/>
      <w:r w:rsidR="00D14D89" w:rsidRPr="0004531D">
        <w:rPr>
          <w:lang w:val="es-ES"/>
        </w:rPr>
        <w:t>thời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các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đối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tượng</w:t>
      </w:r>
      <w:proofErr w:type="spellEnd"/>
      <w:r>
        <w:t xml:space="preserve"> và chi trả chế độ</w:t>
      </w:r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tại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địa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bàn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quản</w:t>
      </w:r>
      <w:proofErr w:type="spellEnd"/>
      <w:r w:rsidR="00D14D89">
        <w:rPr>
          <w:lang w:val="es-ES"/>
        </w:rPr>
        <w:t xml:space="preserve"> </w:t>
      </w:r>
      <w:proofErr w:type="spellStart"/>
      <w:r w:rsidR="00D14D89">
        <w:rPr>
          <w:lang w:val="es-ES"/>
        </w:rPr>
        <w:t>lý</w:t>
      </w:r>
      <w:proofErr w:type="spellEnd"/>
      <w:r>
        <w:t>.</w:t>
      </w:r>
    </w:p>
    <w:p w:rsidR="00C91791" w:rsidRDefault="00817772" w:rsidP="0004531D">
      <w:pPr>
        <w:spacing w:before="120"/>
        <w:ind w:firstLine="720"/>
        <w:jc w:val="both"/>
      </w:pPr>
      <w:r>
        <w:t>- Tổ chức các hoạt động</w:t>
      </w:r>
      <w:r w:rsidR="00583540">
        <w:t xml:space="preserve"> vui chơi,</w:t>
      </w:r>
      <w:r>
        <w:t xml:space="preserve"> thăm tặng quà cho trẻ</w:t>
      </w:r>
      <w:r w:rsidR="00166A6B">
        <w:t xml:space="preserve"> em nhân tết trung thu (15/8)</w:t>
      </w:r>
      <w:r w:rsidR="00166A6B">
        <w:rPr>
          <w:lang w:val="en-US"/>
        </w:rPr>
        <w:t xml:space="preserve">; </w:t>
      </w:r>
      <w:proofErr w:type="spellStart"/>
      <w:r w:rsidR="0090428E">
        <w:rPr>
          <w:lang w:val="es-ES"/>
        </w:rPr>
        <w:t>Cập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nhật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d</w:t>
      </w:r>
      <w:r w:rsidR="00C40F4B">
        <w:rPr>
          <w:lang w:val="es-ES"/>
        </w:rPr>
        <w:t>ữ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liệu</w:t>
      </w:r>
      <w:proofErr w:type="spellEnd"/>
      <w:r w:rsidR="0090428E">
        <w:rPr>
          <w:lang w:val="es-ES"/>
        </w:rPr>
        <w:t xml:space="preserve"> </w:t>
      </w:r>
      <w:proofErr w:type="spellStart"/>
      <w:r w:rsidR="00166A6B">
        <w:rPr>
          <w:lang w:val="es-ES"/>
        </w:rPr>
        <w:t>vào</w:t>
      </w:r>
      <w:proofErr w:type="spellEnd"/>
      <w:r w:rsidR="00166A6B">
        <w:rPr>
          <w:lang w:val="es-ES"/>
        </w:rPr>
        <w:t xml:space="preserve"> </w:t>
      </w:r>
      <w:proofErr w:type="spellStart"/>
      <w:r w:rsidR="0090428E">
        <w:rPr>
          <w:lang w:val="es-ES"/>
        </w:rPr>
        <w:t>phần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mềm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trẻ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em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trước</w:t>
      </w:r>
      <w:proofErr w:type="spellEnd"/>
      <w:r w:rsidR="0090428E">
        <w:rPr>
          <w:lang w:val="es-ES"/>
        </w:rPr>
        <w:t xml:space="preserve"> </w:t>
      </w:r>
      <w:proofErr w:type="spellStart"/>
      <w:r w:rsidR="0090428E">
        <w:rPr>
          <w:lang w:val="es-ES"/>
        </w:rPr>
        <w:t>ngày</w:t>
      </w:r>
      <w:proofErr w:type="spellEnd"/>
      <w:r w:rsidR="0090428E">
        <w:rPr>
          <w:lang w:val="es-ES"/>
        </w:rPr>
        <w:t xml:space="preserve"> 20/9</w:t>
      </w:r>
      <w:r w:rsidR="00C40F4B">
        <w:rPr>
          <w:lang w:val="es-ES"/>
        </w:rPr>
        <w:t>.</w:t>
      </w:r>
    </w:p>
    <w:p w:rsidR="00583540" w:rsidRPr="00583540" w:rsidRDefault="00583540" w:rsidP="0004531D">
      <w:pPr>
        <w:spacing w:before="120"/>
        <w:ind w:firstLine="720"/>
        <w:jc w:val="both"/>
      </w:pPr>
      <w:r>
        <w:lastRenderedPageBreak/>
        <w:t>- Rà soát số lượng hộ nghèo đăng ký</w:t>
      </w:r>
      <w:r w:rsidR="00733B07">
        <w:rPr>
          <w:lang w:val="en-US"/>
        </w:rPr>
        <w:t xml:space="preserve"> </w:t>
      </w:r>
      <w:r>
        <w:t>thoát nghèo</w:t>
      </w:r>
      <w:r w:rsidR="00733B07">
        <w:rPr>
          <w:lang w:val="en-US"/>
        </w:rPr>
        <w:t xml:space="preserve">, </w:t>
      </w:r>
      <w:proofErr w:type="spellStart"/>
      <w:r w:rsidR="00733B07">
        <w:rPr>
          <w:lang w:val="en-US"/>
        </w:rPr>
        <w:t>đã</w:t>
      </w:r>
      <w:proofErr w:type="spellEnd"/>
      <w:r w:rsidR="00733B07">
        <w:rPr>
          <w:lang w:val="en-US"/>
        </w:rPr>
        <w:t xml:space="preserve"> </w:t>
      </w:r>
      <w:proofErr w:type="spellStart"/>
      <w:r w:rsidR="00733B07">
        <w:rPr>
          <w:lang w:val="en-US"/>
        </w:rPr>
        <w:t>thoát</w:t>
      </w:r>
      <w:proofErr w:type="spellEnd"/>
      <w:r w:rsidR="00733B07">
        <w:rPr>
          <w:lang w:val="en-US"/>
        </w:rPr>
        <w:t xml:space="preserve"> </w:t>
      </w:r>
      <w:proofErr w:type="spellStart"/>
      <w:r w:rsidR="00733B07">
        <w:rPr>
          <w:lang w:val="en-US"/>
        </w:rPr>
        <w:t>nghèo</w:t>
      </w:r>
      <w:proofErr w:type="spellEnd"/>
      <w:r w:rsidR="00733B07">
        <w:rPr>
          <w:lang w:val="en-US"/>
        </w:rPr>
        <w:t xml:space="preserve"> </w:t>
      </w:r>
      <w:proofErr w:type="spellStart"/>
      <w:r w:rsidR="00733B07">
        <w:rPr>
          <w:lang w:val="en-US"/>
        </w:rPr>
        <w:t>năm</w:t>
      </w:r>
      <w:proofErr w:type="spellEnd"/>
      <w:r w:rsidR="00733B07">
        <w:rPr>
          <w:lang w:val="en-US"/>
        </w:rPr>
        <w:t xml:space="preserve"> 2019</w:t>
      </w:r>
      <w:r>
        <w:t xml:space="preserve">, tiếp tục thực hiện </w:t>
      </w:r>
      <w:r w:rsidR="00FE532D">
        <w:t xml:space="preserve">đồng bộ </w:t>
      </w:r>
      <w:r>
        <w:t>các giải pháp</w:t>
      </w:r>
      <w:r w:rsidR="00FE532D">
        <w:t xml:space="preserve"> nhằm đảm bảo kế hoạch</w:t>
      </w:r>
      <w:r>
        <w:t xml:space="preserve"> giảm nghèo</w:t>
      </w:r>
      <w:r w:rsidR="00FE532D">
        <w:t xml:space="preserve"> </w:t>
      </w:r>
      <w:proofErr w:type="spellStart"/>
      <w:r w:rsidR="00733B07">
        <w:rPr>
          <w:lang w:val="en-US"/>
        </w:rPr>
        <w:t>đến</w:t>
      </w:r>
      <w:proofErr w:type="spellEnd"/>
      <w:r w:rsidR="00733B07">
        <w:rPr>
          <w:lang w:val="en-US"/>
        </w:rPr>
        <w:t xml:space="preserve"> </w:t>
      </w:r>
      <w:proofErr w:type="spellStart"/>
      <w:r w:rsidR="00733B07">
        <w:rPr>
          <w:lang w:val="en-US"/>
        </w:rPr>
        <w:t>năm</w:t>
      </w:r>
      <w:proofErr w:type="spellEnd"/>
      <w:r w:rsidR="00733B07">
        <w:rPr>
          <w:lang w:val="en-US"/>
        </w:rPr>
        <w:t xml:space="preserve"> 2020</w:t>
      </w:r>
      <w:r w:rsidR="00FE532D">
        <w:t xml:space="preserve">. </w:t>
      </w:r>
      <w:proofErr w:type="spellStart"/>
      <w:proofErr w:type="gramStart"/>
      <w:r w:rsidR="00DF4973">
        <w:rPr>
          <w:lang w:val="en-US"/>
        </w:rPr>
        <w:t>Tiếp</w:t>
      </w:r>
      <w:proofErr w:type="spellEnd"/>
      <w:r w:rsidR="00DF4973">
        <w:rPr>
          <w:lang w:val="en-US"/>
        </w:rPr>
        <w:t xml:space="preserve"> </w:t>
      </w:r>
      <w:proofErr w:type="spellStart"/>
      <w:r w:rsidR="00DF4973">
        <w:rPr>
          <w:lang w:val="en-US"/>
        </w:rPr>
        <w:t>tục</w:t>
      </w:r>
      <w:proofErr w:type="spellEnd"/>
      <w:r w:rsidR="00DF4973">
        <w:rPr>
          <w:lang w:val="en-US"/>
        </w:rPr>
        <w:t xml:space="preserve"> q</w:t>
      </w:r>
      <w:r w:rsidR="00FE532D">
        <w:t>uan tâm h</w:t>
      </w:r>
      <w:r w:rsidR="00733B07">
        <w:rPr>
          <w:lang w:val="en-US"/>
        </w:rPr>
        <w:t>ỗ</w:t>
      </w:r>
      <w:r w:rsidR="00FE532D">
        <w:t xml:space="preserve"> trợ các chính sách thực hiện giảm nghèo đối với hộ nghèo thuộc đồng bào dân tộc thiểu số.</w:t>
      </w:r>
      <w:proofErr w:type="gramEnd"/>
      <w:r>
        <w:t xml:space="preserve"> </w:t>
      </w:r>
    </w:p>
    <w:p w:rsidR="00C40F4B" w:rsidRDefault="00FE532D" w:rsidP="00C91791">
      <w:pPr>
        <w:spacing w:before="120"/>
        <w:ind w:firstLine="720"/>
        <w:jc w:val="both"/>
        <w:rPr>
          <w:lang w:val="es-ES"/>
        </w:rPr>
      </w:pPr>
      <w:r>
        <w:t xml:space="preserve"> </w:t>
      </w:r>
      <w:r w:rsidR="00C40F4B">
        <w:rPr>
          <w:lang w:val="es-ES"/>
        </w:rPr>
        <w:t xml:space="preserve"> </w:t>
      </w:r>
      <w:r>
        <w:t>B</w:t>
      </w:r>
      <w:proofErr w:type="spellStart"/>
      <w:r w:rsidR="00C40F4B">
        <w:rPr>
          <w:lang w:val="es-ES"/>
        </w:rPr>
        <w:t>áo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cáo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đánh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giá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tình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hình</w:t>
      </w:r>
      <w:proofErr w:type="spellEnd"/>
      <w:r w:rsidR="00C40F4B">
        <w:rPr>
          <w:lang w:val="es-ES"/>
        </w:rPr>
        <w:t xml:space="preserve"> 9 </w:t>
      </w:r>
      <w:proofErr w:type="spellStart"/>
      <w:r w:rsidR="00C40F4B">
        <w:rPr>
          <w:lang w:val="es-ES"/>
        </w:rPr>
        <w:t>tháng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đầu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năm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và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tập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trung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thực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hiện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nhiệm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vụ</w:t>
      </w:r>
      <w:proofErr w:type="spellEnd"/>
      <w:r w:rsidR="00C40F4B">
        <w:rPr>
          <w:lang w:val="es-ES"/>
        </w:rPr>
        <w:t xml:space="preserve"> 3 </w:t>
      </w:r>
      <w:proofErr w:type="spellStart"/>
      <w:r w:rsidR="00C40F4B">
        <w:rPr>
          <w:lang w:val="es-ES"/>
        </w:rPr>
        <w:t>tháng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cuối</w:t>
      </w:r>
      <w:proofErr w:type="spellEnd"/>
      <w:r w:rsidR="00C40F4B">
        <w:rPr>
          <w:lang w:val="es-ES"/>
        </w:rPr>
        <w:t xml:space="preserve"> </w:t>
      </w:r>
      <w:proofErr w:type="spellStart"/>
      <w:r w:rsidR="00C40F4B">
        <w:rPr>
          <w:lang w:val="es-ES"/>
        </w:rPr>
        <w:t>năm</w:t>
      </w:r>
      <w:proofErr w:type="spellEnd"/>
      <w:r w:rsidR="00C40F4B">
        <w:rPr>
          <w:lang w:val="es-ES"/>
        </w:rPr>
        <w:t xml:space="preserve"> 2019. </w:t>
      </w:r>
    </w:p>
    <w:p w:rsidR="000E5586" w:rsidRDefault="000E5586" w:rsidP="000E5586">
      <w:pPr>
        <w:spacing w:before="120"/>
        <w:ind w:firstLine="709"/>
        <w:jc w:val="both"/>
      </w:pPr>
      <w:r>
        <w:t>Nhận được Công văn này đề nghị UBND các xã, thị trấn triển khai thực hiện</w:t>
      </w:r>
      <w:r w:rsidRPr="008C0BE3">
        <w:t>./.</w:t>
      </w:r>
    </w:p>
    <w:p w:rsidR="00C91791" w:rsidRPr="0045388E" w:rsidRDefault="00C91791" w:rsidP="00C91791">
      <w:pPr>
        <w:spacing w:before="120"/>
        <w:ind w:firstLine="720"/>
        <w:jc w:val="both"/>
        <w:rPr>
          <w:sz w:val="16"/>
          <w:szCs w:val="16"/>
          <w:lang w:val="es-ES"/>
        </w:rPr>
      </w:pPr>
    </w:p>
    <w:tbl>
      <w:tblPr>
        <w:tblW w:w="9607" w:type="dxa"/>
        <w:jc w:val="center"/>
        <w:tblLook w:val="0000"/>
      </w:tblPr>
      <w:tblGrid>
        <w:gridCol w:w="4713"/>
        <w:gridCol w:w="4894"/>
      </w:tblGrid>
      <w:tr w:rsidR="00C91791" w:rsidRPr="00377C53" w:rsidTr="009A10EB">
        <w:trPr>
          <w:trHeight w:val="231"/>
          <w:jc w:val="center"/>
        </w:trPr>
        <w:tc>
          <w:tcPr>
            <w:tcW w:w="4713" w:type="dxa"/>
          </w:tcPr>
          <w:p w:rsidR="00C91791" w:rsidRPr="00377C53" w:rsidRDefault="00C91791" w:rsidP="009A10EB">
            <w:pPr>
              <w:jc w:val="both"/>
              <w:rPr>
                <w:sz w:val="22"/>
                <w:szCs w:val="22"/>
              </w:rPr>
            </w:pPr>
            <w:r w:rsidRPr="00377C53">
              <w:rPr>
                <w:b/>
                <w:i/>
                <w:sz w:val="22"/>
                <w:szCs w:val="22"/>
                <w:lang w:val="de-DE"/>
              </w:rPr>
              <w:t xml:space="preserve">      Nơi nhận:                                                                         </w:t>
            </w:r>
            <w:r w:rsidRPr="00377C53">
              <w:rPr>
                <w:b/>
                <w:i/>
                <w:sz w:val="22"/>
                <w:szCs w:val="22"/>
              </w:rPr>
              <w:t xml:space="preserve">       </w:t>
            </w:r>
          </w:p>
          <w:p w:rsidR="00C91791" w:rsidRPr="006B2489" w:rsidRDefault="00C91791" w:rsidP="009A10EB">
            <w:pPr>
              <w:ind w:left="36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40F4B" w:rsidRPr="006B2489">
              <w:rPr>
                <w:sz w:val="22"/>
                <w:szCs w:val="22"/>
                <w:lang w:val="de-DE"/>
              </w:rPr>
              <w:t>Như trên</w:t>
            </w:r>
            <w:r w:rsidRPr="006B2489">
              <w:rPr>
                <w:sz w:val="22"/>
                <w:szCs w:val="22"/>
                <w:lang w:val="de-DE"/>
              </w:rPr>
              <w:t>;</w:t>
            </w:r>
          </w:p>
          <w:p w:rsidR="00C91791" w:rsidRPr="00377C53" w:rsidRDefault="00C91791" w:rsidP="009A10EB">
            <w:pPr>
              <w:ind w:left="360"/>
              <w:rPr>
                <w:sz w:val="22"/>
                <w:szCs w:val="22"/>
              </w:rPr>
            </w:pPr>
            <w:r w:rsidRPr="006B2489">
              <w:rPr>
                <w:sz w:val="22"/>
                <w:szCs w:val="22"/>
                <w:lang w:val="de-DE"/>
              </w:rPr>
              <w:t xml:space="preserve">- </w:t>
            </w:r>
            <w:r>
              <w:rPr>
                <w:sz w:val="22"/>
                <w:szCs w:val="22"/>
              </w:rPr>
              <w:t>UBND huyện</w:t>
            </w:r>
            <w:r w:rsidRPr="00377C53">
              <w:rPr>
                <w:sz w:val="22"/>
                <w:szCs w:val="22"/>
              </w:rPr>
              <w:t>;</w:t>
            </w:r>
          </w:p>
          <w:p w:rsidR="00C91791" w:rsidRPr="00377C53" w:rsidRDefault="00C91791" w:rsidP="009A10E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US"/>
              </w:rPr>
              <w:t>Lưu</w:t>
            </w:r>
            <w:proofErr w:type="spellEnd"/>
            <w:r w:rsidRPr="00377C53">
              <w:rPr>
                <w:sz w:val="22"/>
                <w:szCs w:val="22"/>
              </w:rPr>
              <w:t>.</w:t>
            </w:r>
          </w:p>
        </w:tc>
        <w:tc>
          <w:tcPr>
            <w:tcW w:w="4894" w:type="dxa"/>
          </w:tcPr>
          <w:p w:rsidR="00C91791" w:rsidRPr="006B2489" w:rsidRDefault="00C91791" w:rsidP="009A10EB">
            <w:pPr>
              <w:jc w:val="center"/>
              <w:rPr>
                <w:b/>
                <w:bCs/>
              </w:rPr>
            </w:pPr>
            <w:r w:rsidRPr="006B2489">
              <w:rPr>
                <w:b/>
                <w:bCs/>
              </w:rPr>
              <w:t>TRƯỞNG PHÒNG</w:t>
            </w:r>
          </w:p>
          <w:p w:rsidR="00C91791" w:rsidRPr="006B2489" w:rsidRDefault="0004531D" w:rsidP="009A10EB">
            <w:pPr>
              <w:jc w:val="center"/>
              <w:rPr>
                <w:b/>
                <w:iCs/>
                <w:sz w:val="26"/>
              </w:rPr>
            </w:pPr>
            <w:r w:rsidRPr="006B2489">
              <w:rPr>
                <w:b/>
                <w:iCs/>
                <w:sz w:val="26"/>
              </w:rPr>
              <w:t>Đã ký</w:t>
            </w:r>
          </w:p>
          <w:p w:rsidR="00C91791" w:rsidRPr="00377C53" w:rsidRDefault="00C91791" w:rsidP="009A10EB">
            <w:pPr>
              <w:jc w:val="center"/>
              <w:rPr>
                <w:b/>
                <w:iCs/>
                <w:sz w:val="26"/>
              </w:rPr>
            </w:pPr>
          </w:p>
          <w:p w:rsidR="00C91791" w:rsidRPr="006B2489" w:rsidRDefault="00C91791" w:rsidP="009A10EB">
            <w:pPr>
              <w:jc w:val="center"/>
              <w:rPr>
                <w:b/>
                <w:iCs/>
                <w:sz w:val="26"/>
              </w:rPr>
            </w:pPr>
          </w:p>
          <w:p w:rsidR="00884C02" w:rsidRPr="006B2489" w:rsidRDefault="00884C02" w:rsidP="009A10EB">
            <w:pPr>
              <w:jc w:val="center"/>
              <w:rPr>
                <w:b/>
                <w:iCs/>
                <w:sz w:val="26"/>
              </w:rPr>
            </w:pPr>
          </w:p>
          <w:p w:rsidR="00C91791" w:rsidRPr="006B2489" w:rsidRDefault="00884C02" w:rsidP="009A10EB">
            <w:pPr>
              <w:jc w:val="center"/>
              <w:rPr>
                <w:b/>
                <w:iCs/>
                <w:sz w:val="26"/>
              </w:rPr>
            </w:pPr>
            <w:r w:rsidRPr="006B2489">
              <w:rPr>
                <w:b/>
                <w:iCs/>
                <w:sz w:val="26"/>
              </w:rPr>
              <w:t>Lê Văn Vĩnh</w:t>
            </w:r>
          </w:p>
        </w:tc>
      </w:tr>
    </w:tbl>
    <w:p w:rsidR="00C91791" w:rsidRPr="006B2489" w:rsidRDefault="00C91791" w:rsidP="00C91791"/>
    <w:p w:rsidR="00C91791" w:rsidRDefault="00C91791" w:rsidP="00C91791"/>
    <w:p w:rsidR="00EF26FE" w:rsidRDefault="00EF26FE"/>
    <w:sectPr w:rsidR="00EF26FE" w:rsidSect="0070685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C91791"/>
    <w:rsid w:val="00042DDC"/>
    <w:rsid w:val="0004531D"/>
    <w:rsid w:val="0009659A"/>
    <w:rsid w:val="000E5586"/>
    <w:rsid w:val="000F567E"/>
    <w:rsid w:val="00166A6B"/>
    <w:rsid w:val="002742FD"/>
    <w:rsid w:val="00275DCD"/>
    <w:rsid w:val="002D041E"/>
    <w:rsid w:val="002E08F2"/>
    <w:rsid w:val="002E2A84"/>
    <w:rsid w:val="003728AB"/>
    <w:rsid w:val="00480CF8"/>
    <w:rsid w:val="00583540"/>
    <w:rsid w:val="006B2489"/>
    <w:rsid w:val="006C79F2"/>
    <w:rsid w:val="00733B07"/>
    <w:rsid w:val="00817772"/>
    <w:rsid w:val="00884C02"/>
    <w:rsid w:val="008C4A2A"/>
    <w:rsid w:val="0090428E"/>
    <w:rsid w:val="009150DE"/>
    <w:rsid w:val="00AE0A9C"/>
    <w:rsid w:val="00B9774A"/>
    <w:rsid w:val="00C40F4B"/>
    <w:rsid w:val="00C91791"/>
    <w:rsid w:val="00D14D89"/>
    <w:rsid w:val="00DF4973"/>
    <w:rsid w:val="00EF26FE"/>
    <w:rsid w:val="00FE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3</cp:revision>
  <cp:lastPrinted>2019-09-06T03:01:00Z</cp:lastPrinted>
  <dcterms:created xsi:type="dcterms:W3CDTF">2019-09-09T06:59:00Z</dcterms:created>
  <dcterms:modified xsi:type="dcterms:W3CDTF">2019-09-09T07:06:00Z</dcterms:modified>
</cp:coreProperties>
</file>