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B78" w:rsidRPr="000F6EE7" w:rsidRDefault="002E1B78" w:rsidP="002E1B78">
      <w:pPr>
        <w:rPr>
          <w:b/>
          <w:sz w:val="26"/>
        </w:rPr>
      </w:pPr>
      <w:r w:rsidRPr="000F6EE7">
        <w:rPr>
          <w:b/>
          <w:sz w:val="26"/>
        </w:rPr>
        <w:t>UBND HUYỆN CAM LỘ            CỘNG HOÀ XÃ HỘI CHỦ NGHĨA VIỆT NAM</w:t>
      </w:r>
    </w:p>
    <w:p w:rsidR="002E1B78" w:rsidRPr="000F6EE7" w:rsidRDefault="002E1B78" w:rsidP="002E1B78">
      <w:pPr>
        <w:rPr>
          <w:b/>
        </w:rPr>
      </w:pPr>
      <w:r w:rsidRPr="000F6EE7">
        <w:rPr>
          <w:b/>
          <w:sz w:val="30"/>
        </w:rPr>
        <w:t xml:space="preserve"> PHÒNG LĐ-TB&amp;XH</w:t>
      </w:r>
      <w:r w:rsidRPr="000F6EE7">
        <w:rPr>
          <w:b/>
        </w:rPr>
        <w:tab/>
      </w:r>
      <w:r w:rsidRPr="000F6EE7">
        <w:rPr>
          <w:b/>
        </w:rPr>
        <w:tab/>
      </w:r>
      <w:r w:rsidRPr="000F6EE7">
        <w:rPr>
          <w:b/>
        </w:rPr>
        <w:tab/>
        <w:t xml:space="preserve">    Độc lập - Tự do - Hạnh phúc</w:t>
      </w:r>
    </w:p>
    <w:p w:rsidR="002E1B78" w:rsidRPr="000F6EE7" w:rsidRDefault="0043184F" w:rsidP="002E1B78">
      <w:pPr>
        <w:rPr>
          <w:b/>
        </w:rPr>
      </w:pPr>
      <w:r w:rsidRPr="000F6EE7">
        <w:pict>
          <v:line id="_x0000_s1026" style="position:absolute;z-index:251657216" from="251.25pt,3.8pt" to="389.25pt,3.8pt"/>
        </w:pict>
      </w:r>
      <w:r w:rsidRPr="000F6EE7">
        <w:pict>
          <v:line id="_x0000_s1027" style="position:absolute;z-index:251658240" from="12.75pt,3.8pt" to="120.75pt,3.8pt"/>
        </w:pict>
      </w:r>
      <w:r w:rsidR="002E1B78" w:rsidRPr="000F6EE7">
        <w:rPr>
          <w:b/>
        </w:rPr>
        <w:t xml:space="preserve"> </w:t>
      </w:r>
    </w:p>
    <w:p w:rsidR="002E1B78" w:rsidRPr="000F6EE7" w:rsidRDefault="002E1B78" w:rsidP="002E1B78">
      <w:pPr>
        <w:rPr>
          <w:i/>
          <w:sz w:val="26"/>
        </w:rPr>
      </w:pPr>
      <w:r w:rsidRPr="000F6EE7">
        <w:rPr>
          <w:sz w:val="26"/>
        </w:rPr>
        <w:t xml:space="preserve">  </w:t>
      </w:r>
      <w:r w:rsidRPr="000F6EE7">
        <w:t xml:space="preserve">    Số: </w:t>
      </w:r>
      <w:r w:rsidR="000062C4" w:rsidRPr="000F6EE7">
        <w:t>03</w:t>
      </w:r>
      <w:r w:rsidRPr="000F6EE7">
        <w:t>/LĐTBXH</w:t>
      </w:r>
      <w:r w:rsidRPr="000F6EE7">
        <w:tab/>
      </w:r>
      <w:r w:rsidRPr="000F6EE7">
        <w:rPr>
          <w:sz w:val="26"/>
        </w:rPr>
        <w:t xml:space="preserve">                </w:t>
      </w:r>
      <w:r w:rsidRPr="000F6EE7">
        <w:t xml:space="preserve">        </w:t>
      </w:r>
      <w:r w:rsidR="000062C4" w:rsidRPr="000F6EE7">
        <w:rPr>
          <w:i/>
        </w:rPr>
        <w:t>Cam Lộ, ngày 21</w:t>
      </w:r>
      <w:r w:rsidRPr="000F6EE7">
        <w:rPr>
          <w:i/>
        </w:rPr>
        <w:t xml:space="preserve"> tháng 01  năm 2020</w:t>
      </w:r>
    </w:p>
    <w:p w:rsidR="002E1B78" w:rsidRPr="000F6EE7" w:rsidRDefault="002E1B78" w:rsidP="002E1B78">
      <w:pPr>
        <w:jc w:val="center"/>
        <w:rPr>
          <w:b/>
          <w:sz w:val="8"/>
          <w:szCs w:val="8"/>
        </w:rPr>
      </w:pPr>
    </w:p>
    <w:p w:rsidR="002E1B78" w:rsidRPr="000F6EE7" w:rsidRDefault="002E1B78" w:rsidP="002E1B78">
      <w:pPr>
        <w:rPr>
          <w:sz w:val="24"/>
        </w:rPr>
      </w:pPr>
      <w:r w:rsidRPr="000F6EE7">
        <w:rPr>
          <w:sz w:val="24"/>
        </w:rPr>
        <w:t xml:space="preserve">  V/v Phân bổ số lượng đối tượng được tặng quà</w:t>
      </w:r>
    </w:p>
    <w:p w:rsidR="002E1B78" w:rsidRPr="000F6EE7" w:rsidRDefault="002E1B78" w:rsidP="002E1B78">
      <w:pPr>
        <w:rPr>
          <w:sz w:val="24"/>
        </w:rPr>
      </w:pPr>
      <w:r w:rsidRPr="000F6EE7">
        <w:rPr>
          <w:sz w:val="24"/>
        </w:rPr>
        <w:t>từ Chương trình “Nối vòng tay nhân ái” năm 2020</w:t>
      </w:r>
    </w:p>
    <w:p w:rsidR="002E1B78" w:rsidRPr="000F6EE7" w:rsidRDefault="002E1B78" w:rsidP="002E1B78">
      <w:pPr>
        <w:rPr>
          <w:sz w:val="8"/>
        </w:rPr>
      </w:pPr>
    </w:p>
    <w:p w:rsidR="002E1B78" w:rsidRPr="000F6EE7" w:rsidRDefault="002E1B78" w:rsidP="002E1B78">
      <w:pPr>
        <w:jc w:val="center"/>
        <w:rPr>
          <w:sz w:val="2"/>
        </w:rPr>
      </w:pPr>
    </w:p>
    <w:p w:rsidR="002E1B78" w:rsidRPr="000F6EE7" w:rsidRDefault="002E1B78" w:rsidP="002E1B78">
      <w:pPr>
        <w:jc w:val="center"/>
      </w:pPr>
    </w:p>
    <w:p w:rsidR="002E1B78" w:rsidRPr="000F6EE7" w:rsidRDefault="002E1B78" w:rsidP="002E1B78">
      <w:pPr>
        <w:jc w:val="center"/>
      </w:pPr>
      <w:r w:rsidRPr="000F6EE7">
        <w:t xml:space="preserve">         Kính gửi: </w:t>
      </w:r>
      <w:r w:rsidRPr="000F6EE7">
        <w:rPr>
          <w:b/>
        </w:rPr>
        <w:t>UBND các xã, thị trấn.</w:t>
      </w:r>
    </w:p>
    <w:p w:rsidR="002E1B78" w:rsidRPr="000F6EE7" w:rsidRDefault="002E1B78" w:rsidP="002E1B78">
      <w:pPr>
        <w:rPr>
          <w:sz w:val="16"/>
        </w:rPr>
      </w:pPr>
    </w:p>
    <w:p w:rsidR="002E1B78" w:rsidRPr="000F6EE7" w:rsidRDefault="002E1B78" w:rsidP="002E1B78">
      <w:pPr>
        <w:ind w:firstLine="720"/>
        <w:jc w:val="both"/>
        <w:rPr>
          <w:sz w:val="27"/>
          <w:szCs w:val="27"/>
        </w:rPr>
      </w:pPr>
      <w:r w:rsidRPr="000F6EE7">
        <w:rPr>
          <w:sz w:val="27"/>
          <w:szCs w:val="27"/>
        </w:rPr>
        <w:t xml:space="preserve">Thực hiện Chương trình phối hợp giữa UBMTTQVN-LĐTBXH-CTĐ huyện về “Nối vòng tay Nhân ái”, vui xuân đón tết Canh Tý năm 2020. Phòng Lao động-Thương binh và Xã hội phân bổ số lượng quà do </w:t>
      </w:r>
      <w:r w:rsidR="000F6EE7" w:rsidRPr="000F6EE7">
        <w:rPr>
          <w:sz w:val="27"/>
          <w:szCs w:val="27"/>
        </w:rPr>
        <w:t>Chương trình NVTNA huyện phân bổ</w:t>
      </w:r>
      <w:r w:rsidRPr="000F6EE7">
        <w:rPr>
          <w:sz w:val="27"/>
          <w:szCs w:val="27"/>
        </w:rPr>
        <w:t xml:space="preserve"> hỗ trợ cho các đối tượng có hoàn cảnh đặc biệt khó khăn (đợt 7) </w:t>
      </w:r>
      <w:r w:rsidR="000F6EE7" w:rsidRPr="000F6EE7">
        <w:rPr>
          <w:sz w:val="27"/>
          <w:szCs w:val="27"/>
        </w:rPr>
        <w:t>cụ thể</w:t>
      </w:r>
      <w:r w:rsidRPr="000F6EE7">
        <w:rPr>
          <w:sz w:val="27"/>
          <w:szCs w:val="27"/>
        </w:rPr>
        <w:t xml:space="preserve">: </w:t>
      </w:r>
    </w:p>
    <w:p w:rsidR="002E1B78" w:rsidRPr="000F6EE7" w:rsidRDefault="002E1B78" w:rsidP="002E1B78">
      <w:pPr>
        <w:ind w:firstLine="709"/>
        <w:jc w:val="both"/>
        <w:rPr>
          <w:b/>
          <w:sz w:val="27"/>
          <w:szCs w:val="27"/>
        </w:rPr>
      </w:pPr>
      <w:r w:rsidRPr="000F6EE7">
        <w:rPr>
          <w:b/>
          <w:sz w:val="27"/>
          <w:szCs w:val="27"/>
        </w:rPr>
        <w:t xml:space="preserve">1. Phân bổ số lượng: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809"/>
        <w:gridCol w:w="1540"/>
        <w:gridCol w:w="5156"/>
      </w:tblGrid>
      <w:tr w:rsidR="002E1B78" w:rsidRPr="000F6EE7" w:rsidTr="005570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B78" w:rsidRPr="000F6EE7" w:rsidRDefault="002E1B78" w:rsidP="00557057">
            <w:pPr>
              <w:jc w:val="center"/>
              <w:rPr>
                <w:b/>
                <w:sz w:val="27"/>
                <w:szCs w:val="27"/>
                <w:lang w:val="pt-BR"/>
              </w:rPr>
            </w:pPr>
            <w:r w:rsidRPr="000F6EE7">
              <w:rPr>
                <w:b/>
                <w:sz w:val="27"/>
                <w:szCs w:val="27"/>
                <w:lang w:val="pt-BR"/>
              </w:rPr>
              <w:t>STT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B78" w:rsidRPr="000F6EE7" w:rsidRDefault="002E1B78" w:rsidP="00557057">
            <w:pPr>
              <w:jc w:val="center"/>
              <w:rPr>
                <w:b/>
                <w:sz w:val="27"/>
                <w:szCs w:val="27"/>
                <w:lang w:val="pt-BR"/>
              </w:rPr>
            </w:pPr>
            <w:r w:rsidRPr="000F6EE7">
              <w:rPr>
                <w:b/>
                <w:sz w:val="27"/>
                <w:szCs w:val="27"/>
                <w:lang w:val="pt-BR"/>
              </w:rPr>
              <w:t>Đơn vị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B78" w:rsidRPr="000F6EE7" w:rsidRDefault="002E1B78" w:rsidP="00557057">
            <w:pPr>
              <w:jc w:val="center"/>
              <w:rPr>
                <w:b/>
                <w:sz w:val="27"/>
                <w:szCs w:val="27"/>
                <w:lang w:val="pt-BR"/>
              </w:rPr>
            </w:pPr>
            <w:r w:rsidRPr="000F6EE7">
              <w:rPr>
                <w:b/>
                <w:sz w:val="27"/>
                <w:szCs w:val="27"/>
                <w:lang w:val="pt-BR"/>
              </w:rPr>
              <w:t>Số lượng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B78" w:rsidRPr="000F6EE7" w:rsidRDefault="002E1B78" w:rsidP="00557057">
            <w:pPr>
              <w:jc w:val="center"/>
              <w:rPr>
                <w:b/>
                <w:sz w:val="27"/>
                <w:szCs w:val="27"/>
                <w:lang w:val="pt-BR"/>
              </w:rPr>
            </w:pPr>
            <w:r w:rsidRPr="000F6EE7">
              <w:rPr>
                <w:b/>
                <w:sz w:val="27"/>
                <w:szCs w:val="27"/>
                <w:lang w:val="pt-BR"/>
              </w:rPr>
              <w:t>Ghi chú</w:t>
            </w:r>
          </w:p>
        </w:tc>
      </w:tr>
      <w:tr w:rsidR="00552D47" w:rsidRPr="000F6EE7" w:rsidTr="005570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47" w:rsidRPr="000F6EE7" w:rsidRDefault="00CE3E79" w:rsidP="00557057">
            <w:pPr>
              <w:jc w:val="center"/>
              <w:rPr>
                <w:sz w:val="27"/>
                <w:szCs w:val="27"/>
                <w:lang w:val="pt-BR"/>
              </w:rPr>
            </w:pPr>
            <w:r w:rsidRPr="000F6EE7">
              <w:rPr>
                <w:sz w:val="27"/>
                <w:szCs w:val="27"/>
                <w:lang w:val="pt-BR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47" w:rsidRPr="000F6EE7" w:rsidRDefault="00552D47" w:rsidP="00557057">
            <w:pPr>
              <w:jc w:val="both"/>
              <w:rPr>
                <w:sz w:val="27"/>
                <w:szCs w:val="27"/>
                <w:lang w:val="pt-BR"/>
              </w:rPr>
            </w:pPr>
            <w:r w:rsidRPr="000F6EE7">
              <w:rPr>
                <w:sz w:val="27"/>
                <w:szCs w:val="27"/>
                <w:lang w:val="pt-BR"/>
              </w:rPr>
              <w:t>Cam Thành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47" w:rsidRPr="000F6EE7" w:rsidRDefault="00552D47" w:rsidP="00557057">
            <w:pPr>
              <w:jc w:val="center"/>
              <w:rPr>
                <w:sz w:val="27"/>
                <w:szCs w:val="27"/>
                <w:lang w:val="pt-BR"/>
              </w:rPr>
            </w:pPr>
            <w:r w:rsidRPr="000F6EE7">
              <w:rPr>
                <w:sz w:val="27"/>
                <w:szCs w:val="27"/>
                <w:lang w:val="pt-BR"/>
              </w:rPr>
              <w:t>40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47" w:rsidRPr="000F6EE7" w:rsidRDefault="00552D47" w:rsidP="00D752DD">
            <w:pPr>
              <w:rPr>
                <w:sz w:val="27"/>
                <w:szCs w:val="27"/>
                <w:lang w:val="pt-BR"/>
              </w:rPr>
            </w:pPr>
          </w:p>
        </w:tc>
      </w:tr>
      <w:tr w:rsidR="00D752DD" w:rsidRPr="000F6EE7" w:rsidTr="005570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2DD" w:rsidRPr="000F6EE7" w:rsidRDefault="00D752DD" w:rsidP="00557057">
            <w:pPr>
              <w:jc w:val="center"/>
              <w:rPr>
                <w:sz w:val="27"/>
                <w:szCs w:val="27"/>
                <w:lang w:val="pt-BR"/>
              </w:rPr>
            </w:pPr>
            <w:r w:rsidRPr="000F6EE7">
              <w:rPr>
                <w:sz w:val="27"/>
                <w:szCs w:val="27"/>
                <w:lang w:val="pt-BR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2DD" w:rsidRPr="000F6EE7" w:rsidRDefault="00D752DD" w:rsidP="00557057">
            <w:pPr>
              <w:jc w:val="both"/>
              <w:rPr>
                <w:sz w:val="27"/>
                <w:szCs w:val="27"/>
                <w:lang w:val="pt-BR"/>
              </w:rPr>
            </w:pPr>
            <w:r w:rsidRPr="000F6EE7">
              <w:rPr>
                <w:sz w:val="27"/>
                <w:szCs w:val="27"/>
                <w:lang w:val="pt-BR"/>
              </w:rPr>
              <w:t>Cam Chính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2DD" w:rsidRPr="000F6EE7" w:rsidRDefault="00D752DD" w:rsidP="00557057">
            <w:pPr>
              <w:jc w:val="center"/>
              <w:rPr>
                <w:sz w:val="27"/>
                <w:szCs w:val="27"/>
                <w:lang w:val="pt-BR"/>
              </w:rPr>
            </w:pPr>
            <w:r w:rsidRPr="000F6EE7">
              <w:rPr>
                <w:sz w:val="27"/>
                <w:szCs w:val="27"/>
                <w:lang w:val="pt-BR"/>
              </w:rPr>
              <w:t>50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DD" w:rsidRPr="000F6EE7" w:rsidRDefault="00D752DD" w:rsidP="003F51AD">
            <w:pPr>
              <w:rPr>
                <w:sz w:val="27"/>
                <w:szCs w:val="27"/>
                <w:lang w:val="pt-BR"/>
              </w:rPr>
            </w:pPr>
          </w:p>
        </w:tc>
      </w:tr>
      <w:tr w:rsidR="00D752DD" w:rsidRPr="000F6EE7" w:rsidTr="005570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2DD" w:rsidRPr="000F6EE7" w:rsidRDefault="00D752DD" w:rsidP="00557057">
            <w:pPr>
              <w:jc w:val="center"/>
              <w:rPr>
                <w:sz w:val="27"/>
                <w:szCs w:val="27"/>
                <w:lang w:val="pt-BR"/>
              </w:rPr>
            </w:pPr>
            <w:r w:rsidRPr="000F6EE7">
              <w:rPr>
                <w:sz w:val="27"/>
                <w:szCs w:val="27"/>
                <w:lang w:val="pt-BR"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2DD" w:rsidRPr="000F6EE7" w:rsidRDefault="00D752DD" w:rsidP="00557057">
            <w:pPr>
              <w:jc w:val="both"/>
              <w:rPr>
                <w:sz w:val="27"/>
                <w:szCs w:val="27"/>
                <w:lang w:val="pt-BR"/>
              </w:rPr>
            </w:pPr>
            <w:r w:rsidRPr="000F6EE7">
              <w:rPr>
                <w:sz w:val="27"/>
                <w:szCs w:val="27"/>
                <w:lang w:val="pt-BR"/>
              </w:rPr>
              <w:t>Cam Nghĩa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2DD" w:rsidRPr="000F6EE7" w:rsidRDefault="00D752DD" w:rsidP="00557057">
            <w:pPr>
              <w:jc w:val="center"/>
              <w:rPr>
                <w:sz w:val="27"/>
                <w:szCs w:val="27"/>
                <w:lang w:val="pt-BR"/>
              </w:rPr>
            </w:pPr>
            <w:r w:rsidRPr="000F6EE7">
              <w:rPr>
                <w:sz w:val="27"/>
                <w:szCs w:val="27"/>
                <w:lang w:val="pt-BR"/>
              </w:rPr>
              <w:t>90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DD" w:rsidRPr="000F6EE7" w:rsidRDefault="00D752DD" w:rsidP="003F51AD">
            <w:pPr>
              <w:rPr>
                <w:sz w:val="27"/>
                <w:szCs w:val="27"/>
                <w:lang w:val="pt-BR"/>
              </w:rPr>
            </w:pPr>
          </w:p>
        </w:tc>
      </w:tr>
      <w:tr w:rsidR="00D752DD" w:rsidRPr="000F6EE7" w:rsidTr="005570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2DD" w:rsidRPr="000F6EE7" w:rsidRDefault="00D752DD" w:rsidP="00557057">
            <w:pPr>
              <w:jc w:val="center"/>
              <w:rPr>
                <w:sz w:val="27"/>
                <w:szCs w:val="27"/>
                <w:lang w:val="pt-BR"/>
              </w:rPr>
            </w:pPr>
            <w:r w:rsidRPr="000F6EE7">
              <w:rPr>
                <w:sz w:val="27"/>
                <w:szCs w:val="27"/>
                <w:lang w:val="pt-BR"/>
              </w:rPr>
              <w:t>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2DD" w:rsidRPr="000F6EE7" w:rsidRDefault="00D752DD" w:rsidP="00557057">
            <w:pPr>
              <w:jc w:val="both"/>
              <w:rPr>
                <w:sz w:val="27"/>
                <w:szCs w:val="27"/>
                <w:lang w:val="pt-BR"/>
              </w:rPr>
            </w:pPr>
            <w:r w:rsidRPr="000F6EE7">
              <w:rPr>
                <w:sz w:val="27"/>
                <w:szCs w:val="27"/>
                <w:lang w:val="pt-BR"/>
              </w:rPr>
              <w:t>Cam Thanh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2DD" w:rsidRPr="000F6EE7" w:rsidRDefault="00D752DD" w:rsidP="00557057">
            <w:pPr>
              <w:jc w:val="center"/>
              <w:rPr>
                <w:sz w:val="27"/>
                <w:szCs w:val="27"/>
                <w:lang w:val="pt-BR"/>
              </w:rPr>
            </w:pPr>
            <w:r w:rsidRPr="000F6EE7">
              <w:rPr>
                <w:sz w:val="27"/>
                <w:szCs w:val="27"/>
                <w:lang w:val="pt-BR"/>
              </w:rPr>
              <w:t>50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DD" w:rsidRPr="000F6EE7" w:rsidRDefault="00D752DD" w:rsidP="003F51AD">
            <w:pPr>
              <w:rPr>
                <w:sz w:val="27"/>
                <w:szCs w:val="27"/>
                <w:lang w:val="pt-BR"/>
              </w:rPr>
            </w:pPr>
          </w:p>
        </w:tc>
      </w:tr>
      <w:tr w:rsidR="00D752DD" w:rsidRPr="000F6EE7" w:rsidTr="005570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2DD" w:rsidRPr="000F6EE7" w:rsidRDefault="00D752DD" w:rsidP="00557057">
            <w:pPr>
              <w:jc w:val="center"/>
              <w:rPr>
                <w:sz w:val="27"/>
                <w:szCs w:val="27"/>
                <w:lang w:val="pt-BR"/>
              </w:rPr>
            </w:pPr>
            <w:r w:rsidRPr="000F6EE7">
              <w:rPr>
                <w:sz w:val="27"/>
                <w:szCs w:val="27"/>
                <w:lang w:val="pt-BR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2DD" w:rsidRPr="000F6EE7" w:rsidRDefault="00D752DD" w:rsidP="00557057">
            <w:pPr>
              <w:jc w:val="both"/>
              <w:rPr>
                <w:sz w:val="27"/>
                <w:szCs w:val="27"/>
                <w:lang w:val="pt-BR"/>
              </w:rPr>
            </w:pPr>
            <w:r w:rsidRPr="000F6EE7">
              <w:rPr>
                <w:sz w:val="27"/>
                <w:szCs w:val="27"/>
                <w:lang w:val="pt-BR"/>
              </w:rPr>
              <w:t>Cam 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2DD" w:rsidRPr="000F6EE7" w:rsidRDefault="00D752DD" w:rsidP="00557057">
            <w:pPr>
              <w:jc w:val="center"/>
              <w:rPr>
                <w:sz w:val="27"/>
                <w:szCs w:val="27"/>
                <w:lang w:val="pt-BR"/>
              </w:rPr>
            </w:pPr>
            <w:r w:rsidRPr="000F6EE7">
              <w:rPr>
                <w:sz w:val="27"/>
                <w:szCs w:val="27"/>
                <w:lang w:val="pt-BR"/>
              </w:rPr>
              <w:t>70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DD" w:rsidRPr="000F6EE7" w:rsidRDefault="00D752DD" w:rsidP="003F51AD">
            <w:pPr>
              <w:rPr>
                <w:sz w:val="27"/>
                <w:szCs w:val="27"/>
                <w:lang w:val="pt-BR"/>
              </w:rPr>
            </w:pPr>
          </w:p>
        </w:tc>
      </w:tr>
      <w:tr w:rsidR="002E1B78" w:rsidRPr="000F6EE7" w:rsidTr="005570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B78" w:rsidRPr="000F6EE7" w:rsidRDefault="00CE3E79" w:rsidP="00557057">
            <w:pPr>
              <w:jc w:val="center"/>
              <w:rPr>
                <w:sz w:val="27"/>
                <w:szCs w:val="27"/>
                <w:lang w:val="pt-BR"/>
              </w:rPr>
            </w:pPr>
            <w:r w:rsidRPr="000F6EE7">
              <w:rPr>
                <w:sz w:val="27"/>
                <w:szCs w:val="27"/>
                <w:lang w:val="pt-BR"/>
              </w:rPr>
              <w:t>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B78" w:rsidRPr="000F6EE7" w:rsidRDefault="002E1B78" w:rsidP="00557057">
            <w:pPr>
              <w:jc w:val="both"/>
              <w:rPr>
                <w:sz w:val="27"/>
                <w:szCs w:val="27"/>
                <w:lang w:val="pt-BR"/>
              </w:rPr>
            </w:pPr>
            <w:r w:rsidRPr="000F6EE7">
              <w:rPr>
                <w:sz w:val="27"/>
                <w:szCs w:val="27"/>
                <w:lang w:val="pt-BR"/>
              </w:rPr>
              <w:t>Thị Trấn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B78" w:rsidRPr="000F6EE7" w:rsidRDefault="002E1B78" w:rsidP="00557057">
            <w:pPr>
              <w:jc w:val="center"/>
              <w:rPr>
                <w:sz w:val="27"/>
                <w:szCs w:val="27"/>
                <w:lang w:val="pt-BR"/>
              </w:rPr>
            </w:pPr>
            <w:r w:rsidRPr="000F6EE7">
              <w:rPr>
                <w:sz w:val="27"/>
                <w:szCs w:val="27"/>
                <w:lang w:val="pt-BR"/>
              </w:rPr>
              <w:t>40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B78" w:rsidRPr="000F6EE7" w:rsidRDefault="002E1B78" w:rsidP="00D752DD">
            <w:pPr>
              <w:rPr>
                <w:sz w:val="27"/>
                <w:szCs w:val="27"/>
                <w:lang w:val="pt-BR"/>
              </w:rPr>
            </w:pPr>
          </w:p>
        </w:tc>
      </w:tr>
      <w:tr w:rsidR="00CE3E79" w:rsidRPr="000F6EE7" w:rsidTr="005570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79" w:rsidRPr="000F6EE7" w:rsidRDefault="00CE3E79" w:rsidP="00557057">
            <w:pPr>
              <w:jc w:val="center"/>
              <w:rPr>
                <w:sz w:val="27"/>
                <w:szCs w:val="27"/>
                <w:lang w:val="pt-BR"/>
              </w:rPr>
            </w:pPr>
            <w:r w:rsidRPr="000F6EE7">
              <w:rPr>
                <w:sz w:val="27"/>
                <w:szCs w:val="27"/>
                <w:lang w:val="pt-BR"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79" w:rsidRPr="000F6EE7" w:rsidRDefault="00CE3E79" w:rsidP="00557057">
            <w:pPr>
              <w:jc w:val="both"/>
              <w:rPr>
                <w:sz w:val="27"/>
                <w:szCs w:val="27"/>
                <w:lang w:val="pt-BR"/>
              </w:rPr>
            </w:pPr>
            <w:r w:rsidRPr="000F6EE7">
              <w:rPr>
                <w:sz w:val="27"/>
                <w:szCs w:val="27"/>
                <w:lang w:val="pt-BR"/>
              </w:rPr>
              <w:t>Cam Thủy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79" w:rsidRPr="000F6EE7" w:rsidRDefault="00CE3E79" w:rsidP="00557057">
            <w:pPr>
              <w:jc w:val="center"/>
              <w:rPr>
                <w:sz w:val="27"/>
                <w:szCs w:val="27"/>
                <w:lang w:val="pt-BR"/>
              </w:rPr>
            </w:pPr>
            <w:r w:rsidRPr="000F6EE7">
              <w:rPr>
                <w:sz w:val="27"/>
                <w:szCs w:val="27"/>
                <w:lang w:val="pt-BR"/>
              </w:rPr>
              <w:t>80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9" w:rsidRPr="000F6EE7" w:rsidRDefault="00CE3E79" w:rsidP="00D752DD">
            <w:pPr>
              <w:rPr>
                <w:sz w:val="27"/>
                <w:szCs w:val="27"/>
                <w:lang w:val="pt-BR"/>
              </w:rPr>
            </w:pPr>
          </w:p>
        </w:tc>
      </w:tr>
      <w:tr w:rsidR="00CE3E79" w:rsidRPr="000F6EE7" w:rsidTr="005570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79" w:rsidRPr="000F6EE7" w:rsidRDefault="00CE3E79" w:rsidP="00557057">
            <w:pPr>
              <w:jc w:val="center"/>
              <w:rPr>
                <w:sz w:val="27"/>
                <w:szCs w:val="27"/>
                <w:lang w:val="pt-BR"/>
              </w:rPr>
            </w:pPr>
            <w:r w:rsidRPr="000F6EE7">
              <w:rPr>
                <w:sz w:val="27"/>
                <w:szCs w:val="27"/>
                <w:lang w:val="pt-BR"/>
              </w:rPr>
              <w:t>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79" w:rsidRPr="000F6EE7" w:rsidRDefault="00CE3E79" w:rsidP="00557057">
            <w:pPr>
              <w:jc w:val="both"/>
              <w:rPr>
                <w:sz w:val="27"/>
                <w:szCs w:val="27"/>
                <w:lang w:val="pt-BR"/>
              </w:rPr>
            </w:pPr>
            <w:r w:rsidRPr="000F6EE7">
              <w:rPr>
                <w:sz w:val="27"/>
                <w:szCs w:val="27"/>
                <w:lang w:val="pt-BR"/>
              </w:rPr>
              <w:t>Cam Hiếu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79" w:rsidRPr="000F6EE7" w:rsidRDefault="00CE3E79" w:rsidP="00557057">
            <w:pPr>
              <w:jc w:val="center"/>
              <w:rPr>
                <w:sz w:val="27"/>
                <w:szCs w:val="27"/>
                <w:lang w:val="pt-BR"/>
              </w:rPr>
            </w:pPr>
            <w:r w:rsidRPr="000F6EE7">
              <w:rPr>
                <w:sz w:val="27"/>
                <w:szCs w:val="27"/>
                <w:lang w:val="pt-BR"/>
              </w:rPr>
              <w:t>60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E79" w:rsidRPr="000F6EE7" w:rsidRDefault="00CE3E79" w:rsidP="00D752DD">
            <w:pPr>
              <w:rPr>
                <w:sz w:val="27"/>
                <w:szCs w:val="27"/>
                <w:lang w:val="pt-BR"/>
              </w:rPr>
            </w:pPr>
          </w:p>
        </w:tc>
      </w:tr>
      <w:tr w:rsidR="002E1B78" w:rsidRPr="000F6EE7" w:rsidTr="005570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B78" w:rsidRPr="000F6EE7" w:rsidRDefault="002E1B78" w:rsidP="00557057">
            <w:pPr>
              <w:jc w:val="both"/>
              <w:rPr>
                <w:b/>
                <w:sz w:val="27"/>
                <w:szCs w:val="27"/>
                <w:lang w:val="pt-BR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B78" w:rsidRPr="000F6EE7" w:rsidRDefault="002E1B78" w:rsidP="00557057">
            <w:pPr>
              <w:jc w:val="center"/>
              <w:rPr>
                <w:b/>
                <w:sz w:val="27"/>
                <w:szCs w:val="27"/>
                <w:lang w:val="pt-BR"/>
              </w:rPr>
            </w:pPr>
            <w:r w:rsidRPr="000F6EE7">
              <w:rPr>
                <w:b/>
                <w:sz w:val="27"/>
                <w:szCs w:val="27"/>
                <w:lang w:val="pt-BR"/>
              </w:rPr>
              <w:t>Tổng cộng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B78" w:rsidRPr="000F6EE7" w:rsidRDefault="00CE3E79" w:rsidP="002E1B78">
            <w:pPr>
              <w:jc w:val="center"/>
              <w:rPr>
                <w:b/>
                <w:sz w:val="27"/>
                <w:szCs w:val="27"/>
                <w:lang w:val="pt-BR"/>
              </w:rPr>
            </w:pPr>
            <w:r w:rsidRPr="000F6EE7">
              <w:rPr>
                <w:b/>
                <w:sz w:val="27"/>
                <w:szCs w:val="27"/>
                <w:lang w:val="pt-BR"/>
              </w:rPr>
              <w:t>480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B78" w:rsidRPr="000F6EE7" w:rsidRDefault="002E1B78" w:rsidP="00557057">
            <w:pPr>
              <w:jc w:val="center"/>
              <w:rPr>
                <w:b/>
                <w:sz w:val="27"/>
                <w:szCs w:val="27"/>
                <w:lang w:val="pt-BR"/>
              </w:rPr>
            </w:pPr>
            <w:r w:rsidRPr="000F6EE7">
              <w:rPr>
                <w:b/>
                <w:sz w:val="27"/>
                <w:szCs w:val="27"/>
                <w:lang w:val="pt-BR"/>
              </w:rPr>
              <w:t xml:space="preserve"> </w:t>
            </w:r>
          </w:p>
        </w:tc>
      </w:tr>
    </w:tbl>
    <w:p w:rsidR="002E1B78" w:rsidRPr="000F6EE7" w:rsidRDefault="00552D47" w:rsidP="002E1B78">
      <w:pPr>
        <w:jc w:val="both"/>
        <w:rPr>
          <w:b/>
          <w:sz w:val="27"/>
          <w:szCs w:val="27"/>
        </w:rPr>
      </w:pPr>
      <w:r w:rsidRPr="000F6EE7">
        <w:rPr>
          <w:b/>
          <w:sz w:val="27"/>
          <w:szCs w:val="27"/>
          <w:lang w:val="pt-BR"/>
        </w:rPr>
        <w:tab/>
      </w:r>
      <w:r w:rsidR="002E1B78" w:rsidRPr="000F6EE7">
        <w:rPr>
          <w:b/>
          <w:sz w:val="27"/>
          <w:szCs w:val="27"/>
        </w:rPr>
        <w:t>2. Định mức quà: 300.000,đ/suất.</w:t>
      </w:r>
    </w:p>
    <w:p w:rsidR="002E1B78" w:rsidRPr="000F6EE7" w:rsidRDefault="002E1B78" w:rsidP="002E1B78">
      <w:pPr>
        <w:tabs>
          <w:tab w:val="left" w:pos="2300"/>
        </w:tabs>
        <w:spacing w:before="120"/>
        <w:ind w:firstLine="720"/>
        <w:jc w:val="both"/>
        <w:rPr>
          <w:i/>
          <w:sz w:val="27"/>
          <w:szCs w:val="27"/>
        </w:rPr>
      </w:pPr>
      <w:r w:rsidRPr="000F6EE7">
        <w:rPr>
          <w:sz w:val="27"/>
          <w:szCs w:val="27"/>
        </w:rPr>
        <w:t>* Giao trách nhiệm cho cán bộ LĐTBXH các xã, thị trấn phối hợp UBMTTQVN- CTĐ xét chọn, đối chiếu, lập danh sách thông qua HĐXD xã; lưu trữ để tránh trùng các hỗ trợ khác trong dịp tết</w:t>
      </w:r>
      <w:r w:rsidRPr="000F6EE7">
        <w:rPr>
          <w:spacing w:val="-20"/>
          <w:sz w:val="27"/>
          <w:szCs w:val="27"/>
        </w:rPr>
        <w:t xml:space="preserve">; </w:t>
      </w:r>
      <w:r w:rsidRPr="000F6EE7">
        <w:rPr>
          <w:sz w:val="27"/>
          <w:szCs w:val="27"/>
        </w:rPr>
        <w:t xml:space="preserve"> gửi giấy mời đến đối tượng</w:t>
      </w:r>
      <w:r w:rsidR="000F6EE7" w:rsidRPr="000F6EE7">
        <w:rPr>
          <w:i/>
          <w:sz w:val="27"/>
          <w:szCs w:val="27"/>
        </w:rPr>
        <w:t>(khi đi cầm theo giấy mời cuả xã, thị trấn)</w:t>
      </w:r>
      <w:r w:rsidRPr="000F6EE7">
        <w:rPr>
          <w:i/>
          <w:sz w:val="27"/>
          <w:szCs w:val="27"/>
        </w:rPr>
        <w:t>.</w:t>
      </w:r>
    </w:p>
    <w:p w:rsidR="002E1B78" w:rsidRPr="000F6EE7" w:rsidRDefault="002E1B78" w:rsidP="002E1B78">
      <w:pPr>
        <w:tabs>
          <w:tab w:val="left" w:pos="2300"/>
        </w:tabs>
        <w:spacing w:before="120"/>
        <w:ind w:firstLine="720"/>
        <w:jc w:val="both"/>
        <w:rPr>
          <w:spacing w:val="-20"/>
          <w:sz w:val="27"/>
          <w:szCs w:val="27"/>
        </w:rPr>
      </w:pPr>
      <w:r w:rsidRPr="000F6EE7">
        <w:rPr>
          <w:sz w:val="27"/>
          <w:szCs w:val="27"/>
        </w:rPr>
        <w:t xml:space="preserve">* Thời gian nộp danh sách lên phòng Lao động-TB&amp;XH tổng hợp chậm nhất ngày 14/01/2020 qua địa chỉ: </w:t>
      </w:r>
      <w:hyperlink r:id="rId4" w:history="1">
        <w:r w:rsidRPr="000F6EE7">
          <w:rPr>
            <w:rStyle w:val="Hyperlink"/>
            <w:color w:val="auto"/>
            <w:sz w:val="27"/>
            <w:szCs w:val="27"/>
          </w:rPr>
          <w:t>nguyenthithuyhaldxh@gmail.com</w:t>
        </w:r>
      </w:hyperlink>
      <w:r w:rsidRPr="000F6EE7">
        <w:rPr>
          <w:spacing w:val="-20"/>
          <w:sz w:val="27"/>
          <w:szCs w:val="27"/>
        </w:rPr>
        <w:t>.</w:t>
      </w:r>
    </w:p>
    <w:p w:rsidR="002E1B78" w:rsidRPr="000F6EE7" w:rsidRDefault="002E1B78" w:rsidP="002E1B78">
      <w:pPr>
        <w:pStyle w:val="Footer"/>
        <w:ind w:firstLine="709"/>
        <w:jc w:val="both"/>
        <w:rPr>
          <w:b/>
          <w:spacing w:val="-20"/>
          <w:sz w:val="27"/>
          <w:szCs w:val="27"/>
          <w:lang w:val="pt-BR"/>
        </w:rPr>
      </w:pPr>
      <w:r w:rsidRPr="000F6EE7">
        <w:rPr>
          <w:b/>
          <w:sz w:val="27"/>
          <w:szCs w:val="27"/>
          <w:lang w:val="pt-BR"/>
        </w:rPr>
        <w:t xml:space="preserve">3. Thời gian trao quà:  </w:t>
      </w:r>
      <w:r w:rsidRPr="000F6EE7">
        <w:rPr>
          <w:sz w:val="27"/>
          <w:szCs w:val="27"/>
          <w:lang w:val="pt-BR"/>
        </w:rPr>
        <w:t>13h 30 ngày 17/01/2020( thứ 6)</w:t>
      </w:r>
      <w:r w:rsidRPr="000F6EE7">
        <w:rPr>
          <w:i/>
          <w:spacing w:val="-20"/>
          <w:sz w:val="27"/>
          <w:szCs w:val="27"/>
          <w:lang w:val="pt-BR"/>
        </w:rPr>
        <w:t>.</w:t>
      </w:r>
    </w:p>
    <w:p w:rsidR="002E1B78" w:rsidRPr="000F6EE7" w:rsidRDefault="002E1B78" w:rsidP="002E1B78">
      <w:pPr>
        <w:pStyle w:val="Footer"/>
        <w:ind w:firstLine="709"/>
        <w:jc w:val="both"/>
        <w:rPr>
          <w:sz w:val="27"/>
          <w:szCs w:val="27"/>
          <w:lang w:val="pt-BR"/>
        </w:rPr>
      </w:pPr>
      <w:r w:rsidRPr="000F6EE7">
        <w:rPr>
          <w:b/>
          <w:sz w:val="27"/>
          <w:szCs w:val="27"/>
          <w:lang w:val="pt-BR"/>
        </w:rPr>
        <w:t xml:space="preserve">4. Địa điểm: </w:t>
      </w:r>
      <w:r w:rsidRPr="000F6EE7">
        <w:rPr>
          <w:sz w:val="27"/>
          <w:szCs w:val="27"/>
          <w:lang w:val="pt-BR"/>
        </w:rPr>
        <w:t>Hội trường TTVH huyện.</w:t>
      </w:r>
    </w:p>
    <w:p w:rsidR="002E1B78" w:rsidRPr="000F6EE7" w:rsidRDefault="002E1B78" w:rsidP="002E1B78">
      <w:pPr>
        <w:pStyle w:val="Footer"/>
        <w:ind w:firstLine="709"/>
        <w:jc w:val="both"/>
        <w:rPr>
          <w:sz w:val="27"/>
          <w:szCs w:val="27"/>
          <w:lang w:val="pt-BR"/>
        </w:rPr>
      </w:pPr>
      <w:r w:rsidRPr="000F6EE7">
        <w:rPr>
          <w:b/>
          <w:sz w:val="27"/>
          <w:szCs w:val="27"/>
          <w:lang w:val="pt-BR"/>
        </w:rPr>
        <w:t xml:space="preserve"> </w:t>
      </w:r>
      <w:r w:rsidRPr="000F6EE7">
        <w:rPr>
          <w:sz w:val="27"/>
          <w:szCs w:val="27"/>
          <w:lang w:val="pt-BR"/>
        </w:rPr>
        <w:t>Vậy, phòng Lao động-TB&amp;XH huyện kính đề nghị các xã</w:t>
      </w:r>
      <w:r w:rsidR="00C076F8">
        <w:rPr>
          <w:sz w:val="27"/>
          <w:szCs w:val="27"/>
          <w:lang w:val="pt-BR"/>
        </w:rPr>
        <w:t>, thị trấn</w:t>
      </w:r>
      <w:r w:rsidRPr="000F6EE7">
        <w:rPr>
          <w:sz w:val="27"/>
          <w:szCs w:val="27"/>
          <w:lang w:val="pt-BR"/>
        </w:rPr>
        <w:t xml:space="preserve"> quan tâm thực hiện./.</w:t>
      </w:r>
    </w:p>
    <w:p w:rsidR="002E1B78" w:rsidRPr="000F6EE7" w:rsidRDefault="002E1B78" w:rsidP="002E1B78">
      <w:pPr>
        <w:pStyle w:val="Footer"/>
        <w:ind w:firstLine="709"/>
        <w:jc w:val="both"/>
        <w:rPr>
          <w:sz w:val="16"/>
          <w:szCs w:val="16"/>
          <w:lang w:val="pt-BR"/>
        </w:rPr>
      </w:pPr>
    </w:p>
    <w:p w:rsidR="002E1B78" w:rsidRPr="000F6EE7" w:rsidRDefault="002E1B78" w:rsidP="002E1B78">
      <w:pPr>
        <w:tabs>
          <w:tab w:val="left" w:pos="1080"/>
          <w:tab w:val="left" w:pos="1260"/>
        </w:tabs>
        <w:jc w:val="both"/>
        <w:rPr>
          <w:i/>
          <w:lang w:val="pt-BR"/>
        </w:rPr>
      </w:pPr>
      <w:r w:rsidRPr="000F6EE7">
        <w:rPr>
          <w:i/>
          <w:sz w:val="24"/>
          <w:lang w:val="pt-BR"/>
        </w:rPr>
        <w:t>Nơi nhận:</w:t>
      </w:r>
      <w:r w:rsidRPr="000F6EE7">
        <w:rPr>
          <w:b/>
          <w:i/>
          <w:lang w:val="pt-BR"/>
        </w:rPr>
        <w:t xml:space="preserve">    </w:t>
      </w:r>
      <w:r w:rsidRPr="000F6EE7">
        <w:rPr>
          <w:b/>
          <w:lang w:val="pt-BR"/>
        </w:rPr>
        <w:t xml:space="preserve">                                                                    KT.TRƯỞNG PHÒNG                                                                  </w:t>
      </w:r>
    </w:p>
    <w:p w:rsidR="002E1B78" w:rsidRPr="000F6EE7" w:rsidRDefault="002E1B78" w:rsidP="002E1B78">
      <w:pPr>
        <w:rPr>
          <w:sz w:val="22"/>
          <w:szCs w:val="22"/>
          <w:lang w:val="pt-BR"/>
        </w:rPr>
      </w:pPr>
      <w:r w:rsidRPr="000F6EE7">
        <w:rPr>
          <w:sz w:val="22"/>
          <w:szCs w:val="22"/>
          <w:lang w:val="pt-BR"/>
        </w:rPr>
        <w:t xml:space="preserve">-Như trên;     </w:t>
      </w:r>
      <w:r w:rsidRPr="000F6EE7">
        <w:rPr>
          <w:sz w:val="22"/>
          <w:szCs w:val="22"/>
          <w:lang w:val="pt-BR"/>
        </w:rPr>
        <w:tab/>
      </w:r>
      <w:r w:rsidRPr="000F6EE7">
        <w:rPr>
          <w:sz w:val="22"/>
          <w:szCs w:val="22"/>
          <w:lang w:val="pt-BR"/>
        </w:rPr>
        <w:tab/>
      </w:r>
      <w:r w:rsidRPr="000F6EE7">
        <w:rPr>
          <w:sz w:val="22"/>
          <w:szCs w:val="22"/>
          <w:lang w:val="pt-BR"/>
        </w:rPr>
        <w:tab/>
      </w:r>
      <w:r w:rsidRPr="000F6EE7">
        <w:rPr>
          <w:sz w:val="22"/>
          <w:szCs w:val="22"/>
          <w:lang w:val="pt-BR"/>
        </w:rPr>
        <w:tab/>
      </w:r>
      <w:r w:rsidRPr="000F6EE7">
        <w:rPr>
          <w:sz w:val="22"/>
          <w:szCs w:val="22"/>
          <w:lang w:val="pt-BR"/>
        </w:rPr>
        <w:tab/>
      </w:r>
      <w:r w:rsidRPr="000F6EE7">
        <w:rPr>
          <w:sz w:val="22"/>
          <w:szCs w:val="22"/>
          <w:lang w:val="pt-BR"/>
        </w:rPr>
        <w:tab/>
      </w:r>
      <w:r w:rsidRPr="000F6EE7">
        <w:rPr>
          <w:sz w:val="22"/>
          <w:szCs w:val="22"/>
          <w:lang w:val="pt-BR"/>
        </w:rPr>
        <w:tab/>
        <w:t xml:space="preserve">          </w:t>
      </w:r>
      <w:r w:rsidRPr="000F6EE7">
        <w:rPr>
          <w:b/>
          <w:szCs w:val="22"/>
          <w:lang w:val="pt-BR"/>
        </w:rPr>
        <w:t xml:space="preserve">PHÓ </w:t>
      </w:r>
      <w:r w:rsidRPr="000F6EE7">
        <w:rPr>
          <w:b/>
          <w:lang w:val="pt-BR"/>
        </w:rPr>
        <w:t>TRƯỞNG PHÒNG</w:t>
      </w:r>
    </w:p>
    <w:p w:rsidR="002E1B78" w:rsidRPr="000F6EE7" w:rsidRDefault="002E1B78" w:rsidP="002E1B78">
      <w:pPr>
        <w:tabs>
          <w:tab w:val="left" w:pos="7665"/>
        </w:tabs>
        <w:rPr>
          <w:b/>
          <w:i/>
          <w:lang w:val="pt-BR"/>
        </w:rPr>
      </w:pPr>
      <w:r w:rsidRPr="000F6EE7">
        <w:rPr>
          <w:sz w:val="22"/>
          <w:szCs w:val="22"/>
          <w:lang w:val="pt-BR"/>
        </w:rPr>
        <w:t xml:space="preserve">-Lưu: LĐTBXH.                                                                                                          </w:t>
      </w:r>
      <w:r w:rsidRPr="000F6EE7">
        <w:rPr>
          <w:b/>
          <w:i/>
          <w:lang w:val="pt-BR"/>
        </w:rPr>
        <w:t>Đã ký</w:t>
      </w:r>
    </w:p>
    <w:p w:rsidR="000F6EE7" w:rsidRPr="000F6EE7" w:rsidRDefault="000F6EE7" w:rsidP="002E1B78">
      <w:pPr>
        <w:tabs>
          <w:tab w:val="left" w:pos="7665"/>
        </w:tabs>
        <w:rPr>
          <w:sz w:val="22"/>
          <w:szCs w:val="22"/>
          <w:lang w:val="pt-BR"/>
        </w:rPr>
      </w:pPr>
    </w:p>
    <w:p w:rsidR="002E1B78" w:rsidRPr="000F6EE7" w:rsidRDefault="002E1B78" w:rsidP="002E1B78">
      <w:pPr>
        <w:tabs>
          <w:tab w:val="left" w:pos="7665"/>
        </w:tabs>
        <w:rPr>
          <w:i/>
          <w:sz w:val="22"/>
          <w:szCs w:val="22"/>
          <w:lang w:val="pt-BR"/>
        </w:rPr>
      </w:pPr>
      <w:r w:rsidRPr="000F6EE7">
        <w:rPr>
          <w:b/>
          <w:lang w:val="pt-BR"/>
        </w:rPr>
        <w:t xml:space="preserve">                                                                                            </w:t>
      </w:r>
      <w:r w:rsidR="00552D47" w:rsidRPr="000F6EE7">
        <w:rPr>
          <w:b/>
          <w:lang w:val="pt-BR"/>
        </w:rPr>
        <w:t xml:space="preserve">  </w:t>
      </w:r>
      <w:r w:rsidRPr="000F6EE7">
        <w:rPr>
          <w:b/>
          <w:lang w:val="pt-BR"/>
        </w:rPr>
        <w:t>Nguyễn Thị Thúy Hà</w:t>
      </w:r>
    </w:p>
    <w:p w:rsidR="002E1B78" w:rsidRPr="000F6EE7" w:rsidRDefault="002E1B78" w:rsidP="002E1B78">
      <w:pPr>
        <w:rPr>
          <w:i/>
        </w:rPr>
      </w:pPr>
    </w:p>
    <w:p w:rsidR="00F13466" w:rsidRPr="000F6EE7" w:rsidRDefault="00F13466"/>
    <w:sectPr w:rsidR="00F13466" w:rsidRPr="000F6EE7" w:rsidSect="000F2A16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20"/>
  <w:characterSpacingControl w:val="doNotCompress"/>
  <w:compat/>
  <w:rsids>
    <w:rsidRoot w:val="002E1B78"/>
    <w:rsid w:val="000062C4"/>
    <w:rsid w:val="000F6EE7"/>
    <w:rsid w:val="002E1B78"/>
    <w:rsid w:val="0043184F"/>
    <w:rsid w:val="00552D47"/>
    <w:rsid w:val="00BB497D"/>
    <w:rsid w:val="00C076F8"/>
    <w:rsid w:val="00CE3E79"/>
    <w:rsid w:val="00D752DD"/>
    <w:rsid w:val="00DA0085"/>
    <w:rsid w:val="00F13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B7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rsid w:val="002E1B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1B78"/>
    <w:rPr>
      <w:rFonts w:ascii="Times New Roman" w:eastAsia="Times New Roman" w:hAnsi="Times New Roman" w:cs="Times New Roman"/>
      <w:sz w:val="28"/>
      <w:szCs w:val="28"/>
    </w:rPr>
  </w:style>
  <w:style w:type="character" w:customStyle="1" w:styleId="FooterChar1">
    <w:name w:val="Footer Char1"/>
    <w:link w:val="Footer"/>
    <w:locked/>
    <w:rsid w:val="002E1B78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E1B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guyenthithuyhaldx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 Viet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An</dc:creator>
  <cp:keywords/>
  <dc:description/>
  <cp:lastModifiedBy>Thanh An</cp:lastModifiedBy>
  <cp:revision>7</cp:revision>
  <cp:lastPrinted>2020-01-13T03:28:00Z</cp:lastPrinted>
  <dcterms:created xsi:type="dcterms:W3CDTF">2020-01-13T01:53:00Z</dcterms:created>
  <dcterms:modified xsi:type="dcterms:W3CDTF">2020-01-13T04:04:00Z</dcterms:modified>
</cp:coreProperties>
</file>