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74628D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 - HĐND </w:t>
      </w:r>
      <w:r w:rsidR="008B3E87">
        <w:rPr>
          <w:b/>
          <w:bCs/>
          <w:color w:val="0000FF"/>
          <w:sz w:val="24"/>
          <w:szCs w:val="24"/>
        </w:rPr>
        <w:t>–</w:t>
      </w:r>
      <w:r w:rsidRPr="0074628D">
        <w:rPr>
          <w:b/>
          <w:bCs/>
          <w:color w:val="0000FF"/>
          <w:sz w:val="24"/>
          <w:szCs w:val="24"/>
        </w:rPr>
        <w:t xml:space="preserve"> UBND</w:t>
      </w:r>
      <w:r w:rsidR="008B3E87">
        <w:rPr>
          <w:b/>
          <w:bCs/>
          <w:color w:val="0000FF"/>
          <w:sz w:val="24"/>
          <w:szCs w:val="24"/>
        </w:rPr>
        <w:t>- UBMT</w:t>
      </w:r>
      <w:r w:rsidR="000A74A6">
        <w:rPr>
          <w:b/>
          <w:bCs/>
          <w:color w:val="0000FF"/>
          <w:sz w:val="24"/>
          <w:szCs w:val="24"/>
        </w:rPr>
        <w:t xml:space="preserve"> </w:t>
      </w:r>
      <w:r w:rsidR="00C57F4F">
        <w:rPr>
          <w:b/>
          <w:bCs/>
          <w:color w:val="0000FF"/>
          <w:sz w:val="24"/>
          <w:szCs w:val="24"/>
        </w:rPr>
        <w:t xml:space="preserve">XÃ </w:t>
      </w:r>
      <w:r w:rsidRPr="0074628D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 - TT.</w:t>
      </w:r>
      <w:r w:rsidR="00FF5A4E">
        <w:rPr>
          <w:b/>
          <w:bCs/>
          <w:color w:val="0000FF"/>
          <w:sz w:val="24"/>
          <w:szCs w:val="24"/>
        </w:rPr>
        <w:t xml:space="preserve"> </w:t>
      </w:r>
      <w:r w:rsidRPr="0074628D">
        <w:rPr>
          <w:b/>
          <w:bCs/>
          <w:color w:val="0000FF"/>
          <w:sz w:val="24"/>
          <w:szCs w:val="24"/>
        </w:rPr>
        <w:t>HĐND – UBND</w:t>
      </w:r>
      <w:r w:rsidR="002658C0">
        <w:rPr>
          <w:b/>
          <w:bCs/>
          <w:color w:val="0000FF"/>
          <w:sz w:val="24"/>
          <w:szCs w:val="24"/>
        </w:rPr>
        <w:t>- UBMT</w:t>
      </w:r>
      <w:r w:rsidR="00FF5A4E">
        <w:rPr>
          <w:b/>
          <w:bCs/>
          <w:color w:val="0000FF"/>
          <w:sz w:val="24"/>
          <w:szCs w:val="24"/>
        </w:rPr>
        <w:t xml:space="preserve"> </w:t>
      </w:r>
      <w:r w:rsidR="00C57F4F">
        <w:rPr>
          <w:b/>
          <w:bCs/>
          <w:color w:val="0000FF"/>
          <w:sz w:val="24"/>
          <w:szCs w:val="24"/>
        </w:rPr>
        <w:t>XÃ</w:t>
      </w:r>
    </w:p>
    <w:p w14:paraId="359CB746" w14:textId="0702D65D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893247">
        <w:rPr>
          <w:b/>
          <w:bCs/>
          <w:color w:val="0000FF"/>
          <w:sz w:val="24"/>
          <w:szCs w:val="24"/>
        </w:rPr>
        <w:t xml:space="preserve"> </w:t>
      </w:r>
      <w:r w:rsidR="00262582">
        <w:rPr>
          <w:b/>
          <w:bCs/>
          <w:color w:val="0000FF"/>
          <w:sz w:val="24"/>
          <w:szCs w:val="24"/>
        </w:rPr>
        <w:t>01</w:t>
      </w:r>
      <w:r w:rsidR="00D75D25">
        <w:rPr>
          <w:b/>
          <w:bCs/>
          <w:color w:val="0000FF"/>
          <w:sz w:val="24"/>
          <w:szCs w:val="24"/>
        </w:rPr>
        <w:t>/</w:t>
      </w:r>
      <w:r w:rsidR="00262582">
        <w:rPr>
          <w:b/>
          <w:bCs/>
          <w:color w:val="0000FF"/>
          <w:sz w:val="24"/>
          <w:szCs w:val="24"/>
          <w:lang w:val="en-US"/>
        </w:rPr>
        <w:t>9</w:t>
      </w:r>
      <w:r w:rsidR="00C57F4F">
        <w:rPr>
          <w:b/>
          <w:bCs/>
          <w:color w:val="0000FF"/>
          <w:sz w:val="24"/>
          <w:szCs w:val="24"/>
          <w:lang w:val="en-US"/>
        </w:rPr>
        <w:t>/</w:t>
      </w:r>
      <w:r w:rsidRPr="0074628D">
        <w:rPr>
          <w:b/>
          <w:bCs/>
          <w:color w:val="0000FF"/>
          <w:sz w:val="24"/>
          <w:szCs w:val="24"/>
        </w:rPr>
        <w:t>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262582">
        <w:rPr>
          <w:b/>
          <w:bCs/>
          <w:color w:val="0000FF"/>
          <w:sz w:val="24"/>
          <w:szCs w:val="24"/>
        </w:rPr>
        <w:t>05</w:t>
      </w:r>
      <w:r w:rsidR="003D5A99">
        <w:rPr>
          <w:b/>
          <w:bCs/>
          <w:color w:val="0000FF"/>
          <w:sz w:val="24"/>
          <w:szCs w:val="24"/>
        </w:rPr>
        <w:t>/</w:t>
      </w:r>
      <w:r w:rsidR="00262582">
        <w:rPr>
          <w:b/>
          <w:bCs/>
          <w:color w:val="0000FF"/>
          <w:sz w:val="24"/>
          <w:szCs w:val="24"/>
        </w:rPr>
        <w:t>9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 xml:space="preserve">5 </w:t>
      </w:r>
    </w:p>
    <w:p w14:paraId="582FC0A9" w14:textId="77777777" w:rsidR="00E722D4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15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425"/>
        <w:gridCol w:w="1715"/>
        <w:gridCol w:w="15"/>
        <w:gridCol w:w="1440"/>
      </w:tblGrid>
      <w:tr w:rsidR="00E722D4" w:rsidRPr="007B5A8E" w14:paraId="61233CAF" w14:textId="77777777" w:rsidTr="00FC6FBE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7B5A8E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792EF1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792EF1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425" w:type="dxa"/>
            <w:shd w:val="clear" w:color="auto" w:fill="CCFFFF"/>
            <w:vAlign w:val="center"/>
          </w:tcPr>
          <w:p w14:paraId="6F339F4C" w14:textId="77777777" w:rsidR="00E722D4" w:rsidRPr="007B5A8E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15" w:type="dxa"/>
            <w:shd w:val="clear" w:color="auto" w:fill="CCFFFF"/>
            <w:vAlign w:val="center"/>
          </w:tcPr>
          <w:p w14:paraId="2A730851" w14:textId="77777777" w:rsidR="00E722D4" w:rsidRPr="007B5A8E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55" w:type="dxa"/>
            <w:gridSpan w:val="2"/>
            <w:shd w:val="clear" w:color="auto" w:fill="CCFFFF"/>
            <w:vAlign w:val="center"/>
          </w:tcPr>
          <w:p w14:paraId="1A12DFDF" w14:textId="77777777" w:rsidR="00E722D4" w:rsidRPr="007B5A8E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7B5A8E" w14:paraId="553E4754" w14:textId="77777777" w:rsidTr="00FC6FBE">
        <w:trPr>
          <w:trHeight w:val="115"/>
        </w:trPr>
        <w:tc>
          <w:tcPr>
            <w:tcW w:w="15870" w:type="dxa"/>
            <w:gridSpan w:val="6"/>
            <w:shd w:val="clear" w:color="auto" w:fill="FFFFFF" w:themeFill="background1"/>
            <w:vAlign w:val="center"/>
          </w:tcPr>
          <w:p w14:paraId="1FDBFB24" w14:textId="34B26584" w:rsidR="00E824FD" w:rsidRPr="000E3A41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7B5A8E">
              <w:rPr>
                <w:b/>
                <w:bCs/>
                <w:color w:val="0000FF"/>
              </w:rPr>
              <w:t xml:space="preserve">Thứ </w:t>
            </w:r>
            <w:r w:rsidR="00876530">
              <w:rPr>
                <w:b/>
                <w:bCs/>
                <w:color w:val="0000FF"/>
              </w:rPr>
              <w:t>2</w:t>
            </w:r>
            <w:r w:rsidRPr="007B5A8E">
              <w:rPr>
                <w:b/>
                <w:bCs/>
                <w:color w:val="0000FF"/>
              </w:rPr>
              <w:t xml:space="preserve">- ngày </w:t>
            </w:r>
            <w:r w:rsidR="00262582">
              <w:rPr>
                <w:b/>
                <w:bCs/>
                <w:color w:val="0000FF"/>
              </w:rPr>
              <w:t>01/9</w:t>
            </w:r>
          </w:p>
        </w:tc>
      </w:tr>
      <w:tr w:rsidR="00054197" w:rsidRPr="00876530" w14:paraId="285DF53D" w14:textId="77777777" w:rsidTr="00FC6FBE">
        <w:trPr>
          <w:trHeight w:val="115"/>
        </w:trPr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6191D08" w14:textId="47D62676" w:rsidR="00054197" w:rsidRDefault="00054197" w:rsidP="00D977A8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5C7B76CC" w14:textId="21D4FC71" w:rsidR="00054197" w:rsidRDefault="00054197" w:rsidP="00D977A8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 w:rsidRPr="00054197">
              <w:rPr>
                <w:color w:val="EE0000"/>
                <w:spacing w:val="-6"/>
                <w:lang w:val="en-GB"/>
              </w:rPr>
              <w:t xml:space="preserve">CB, CC, VC nghỉ </w:t>
            </w:r>
            <w:r w:rsidR="00D66BF6">
              <w:rPr>
                <w:color w:val="EE0000"/>
                <w:spacing w:val="-6"/>
                <w:lang w:val="en-GB"/>
              </w:rPr>
              <w:t>L</w:t>
            </w:r>
            <w:r w:rsidRPr="00054197">
              <w:rPr>
                <w:color w:val="EE0000"/>
                <w:spacing w:val="-6"/>
                <w:lang w:val="en-GB"/>
              </w:rPr>
              <w:t xml:space="preserve">ễ </w:t>
            </w:r>
            <w:r w:rsidR="00543CF3">
              <w:rPr>
                <w:color w:val="EE0000"/>
                <w:spacing w:val="-6"/>
                <w:lang w:val="en-GB"/>
              </w:rPr>
              <w:t>Q</w:t>
            </w:r>
            <w:r w:rsidR="00D66BF6">
              <w:rPr>
                <w:color w:val="EE0000"/>
                <w:spacing w:val="-6"/>
                <w:lang w:val="en-GB"/>
              </w:rPr>
              <w:t xml:space="preserve">uốc khánh 02/9 </w:t>
            </w:r>
            <w:r w:rsidRPr="00054197">
              <w:rPr>
                <w:color w:val="EE0000"/>
                <w:spacing w:val="-6"/>
                <w:lang w:val="en-GB"/>
              </w:rPr>
              <w:t>đến hết ngày 02/9/2025</w:t>
            </w:r>
          </w:p>
        </w:tc>
        <w:tc>
          <w:tcPr>
            <w:tcW w:w="4425" w:type="dxa"/>
            <w:vAlign w:val="center"/>
          </w:tcPr>
          <w:p w14:paraId="07896779" w14:textId="77777777" w:rsidR="00054197" w:rsidRPr="00525641" w:rsidRDefault="00054197" w:rsidP="00431884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D534DFF" w14:textId="451AE80B" w:rsidR="00054197" w:rsidRPr="00525641" w:rsidRDefault="00054197" w:rsidP="00D977A8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3FE3FC97" w14:textId="77777777" w:rsidR="00054197" w:rsidRPr="00525641" w:rsidRDefault="00054197" w:rsidP="00431884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054197" w:rsidRPr="00876530" w14:paraId="29A3FAE2" w14:textId="77777777" w:rsidTr="00FC6FBE">
        <w:trPr>
          <w:trHeight w:val="115"/>
        </w:trPr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8F4FA22" w14:textId="5A2B3D29" w:rsidR="00054197" w:rsidRPr="007B5A8E" w:rsidRDefault="00054197" w:rsidP="00D977A8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092C9E0E" w14:textId="0C4C9787" w:rsidR="00054197" w:rsidRPr="00525641" w:rsidRDefault="00054197" w:rsidP="00D977A8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Ân dự khánh thành giếng cổ Giếng Phượng</w:t>
            </w:r>
          </w:p>
        </w:tc>
        <w:tc>
          <w:tcPr>
            <w:tcW w:w="4425" w:type="dxa"/>
            <w:vAlign w:val="center"/>
          </w:tcPr>
          <w:p w14:paraId="0FB83F4E" w14:textId="77777777" w:rsidR="00054197" w:rsidRPr="00525641" w:rsidRDefault="00054197" w:rsidP="00431884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A613A00" w14:textId="3444B481" w:rsidR="00054197" w:rsidRPr="00525641" w:rsidRDefault="009B450F" w:rsidP="00D977A8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Làng Bảng Sơn</w:t>
            </w:r>
          </w:p>
        </w:tc>
        <w:tc>
          <w:tcPr>
            <w:tcW w:w="1440" w:type="dxa"/>
            <w:vAlign w:val="center"/>
          </w:tcPr>
          <w:p w14:paraId="6EFAE159" w14:textId="77777777" w:rsidR="00054197" w:rsidRPr="00525641" w:rsidRDefault="00054197" w:rsidP="00431884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054197" w:rsidRPr="00876530" w14:paraId="711EEC84" w14:textId="77777777" w:rsidTr="00FC6FBE">
        <w:trPr>
          <w:trHeight w:val="115"/>
        </w:trPr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78F0F2D" w14:textId="77777777" w:rsidR="00054197" w:rsidRPr="007B5A8E" w:rsidRDefault="00054197" w:rsidP="00D977A8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1645F6CF" w14:textId="5860B376" w:rsidR="00054197" w:rsidRPr="00525641" w:rsidRDefault="00054197" w:rsidP="00D977A8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8h30: Đ/c Long dự lễ công bố Quyết định đặc xá năm 2025 (đợt 2) của Chủ tịch </w:t>
            </w:r>
            <w:r w:rsidR="00543CF3">
              <w:rPr>
                <w:color w:val="0000FF"/>
                <w:spacing w:val="-6"/>
                <w:lang w:val="en-GB"/>
              </w:rPr>
              <w:t>Nước</w:t>
            </w:r>
          </w:p>
        </w:tc>
        <w:tc>
          <w:tcPr>
            <w:tcW w:w="4425" w:type="dxa"/>
            <w:vAlign w:val="center"/>
          </w:tcPr>
          <w:p w14:paraId="151A254A" w14:textId="77777777" w:rsidR="00054197" w:rsidRPr="00525641" w:rsidRDefault="00054197" w:rsidP="00431884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715434E" w14:textId="50A84DB6" w:rsidR="00054197" w:rsidRPr="00525641" w:rsidRDefault="00054197" w:rsidP="00D977A8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Trại giam Nghĩa An</w:t>
            </w:r>
          </w:p>
        </w:tc>
        <w:tc>
          <w:tcPr>
            <w:tcW w:w="1440" w:type="dxa"/>
            <w:vAlign w:val="center"/>
          </w:tcPr>
          <w:p w14:paraId="75C3BC62" w14:textId="505578B7" w:rsidR="00054197" w:rsidRPr="00525641" w:rsidRDefault="00054197" w:rsidP="00431884">
            <w:pPr>
              <w:pStyle w:val="Default"/>
              <w:spacing w:before="20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Đ/c Anh</w:t>
            </w:r>
          </w:p>
        </w:tc>
      </w:tr>
      <w:tr w:rsidR="006637E5" w:rsidRPr="00C17E4A" w14:paraId="669BB317" w14:textId="77777777" w:rsidTr="009B450F">
        <w:trPr>
          <w:trHeight w:val="315"/>
        </w:trPr>
        <w:tc>
          <w:tcPr>
            <w:tcW w:w="992" w:type="dxa"/>
            <w:shd w:val="clear" w:color="auto" w:fill="FBD4B4"/>
            <w:vAlign w:val="center"/>
          </w:tcPr>
          <w:p w14:paraId="0ECC6822" w14:textId="68F5507E" w:rsidR="006637E5" w:rsidRDefault="006637E5" w:rsidP="005310B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52C3AA62" w14:textId="18F0789A" w:rsidR="006637E5" w:rsidRDefault="006637E5" w:rsidP="005310B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425" w:type="dxa"/>
          </w:tcPr>
          <w:p w14:paraId="376C4DC4" w14:textId="5CF3E0C6" w:rsidR="006637E5" w:rsidRDefault="006637E5" w:rsidP="00DD0E2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0F01BB6" w14:textId="79D91B12" w:rsidR="006637E5" w:rsidRPr="00DD0E24" w:rsidRDefault="006637E5" w:rsidP="00FF32C3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640835" w14:textId="6B3C0D5A" w:rsidR="006637E5" w:rsidRDefault="006637E5" w:rsidP="005310B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6637E5" w:rsidRPr="007B5A8E" w14:paraId="0E69ECA0" w14:textId="77777777" w:rsidTr="00FC6FBE">
        <w:trPr>
          <w:trHeight w:val="130"/>
        </w:trPr>
        <w:tc>
          <w:tcPr>
            <w:tcW w:w="15870" w:type="dxa"/>
            <w:gridSpan w:val="6"/>
            <w:vAlign w:val="center"/>
          </w:tcPr>
          <w:p w14:paraId="3745DE32" w14:textId="606C9C4E" w:rsidR="006637E5" w:rsidRPr="00EB4491" w:rsidRDefault="006637E5" w:rsidP="00FF32C3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 w:rsidR="00262582">
              <w:rPr>
                <w:b/>
                <w:bCs/>
                <w:color w:val="0000FF"/>
                <w:sz w:val="24"/>
                <w:szCs w:val="24"/>
              </w:rPr>
              <w:t>02/9</w:t>
            </w:r>
          </w:p>
        </w:tc>
      </w:tr>
      <w:tr w:rsidR="006637E5" w:rsidRPr="002D2BBB" w14:paraId="6A448282" w14:textId="77777777" w:rsidTr="00D90219">
        <w:trPr>
          <w:trHeight w:val="179"/>
        </w:trPr>
        <w:tc>
          <w:tcPr>
            <w:tcW w:w="992" w:type="dxa"/>
            <w:vAlign w:val="center"/>
          </w:tcPr>
          <w:p w14:paraId="10A75C0B" w14:textId="77777777" w:rsidR="006637E5" w:rsidRPr="007B5A8E" w:rsidRDefault="006637E5" w:rsidP="00FF32C3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7F82C206" w14:textId="622C9D03" w:rsidR="006637E5" w:rsidRPr="00190C13" w:rsidRDefault="006637E5" w:rsidP="00FF32C3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4425" w:type="dxa"/>
          </w:tcPr>
          <w:p w14:paraId="565A4A94" w14:textId="4A600F02" w:rsidR="006637E5" w:rsidRPr="00190C13" w:rsidRDefault="006637E5" w:rsidP="00FF32C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0EBE6E8" w14:textId="728DF0E9" w:rsidR="006637E5" w:rsidRPr="00190C13" w:rsidRDefault="006637E5" w:rsidP="00FF32C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550635A3" w14:textId="730BF3C2" w:rsidR="006637E5" w:rsidRPr="00190C13" w:rsidRDefault="006637E5" w:rsidP="00FF32C3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6637E5" w:rsidRPr="007B5A8E" w14:paraId="4D4CBD0A" w14:textId="77777777" w:rsidTr="008B7B14">
        <w:trPr>
          <w:trHeight w:val="185"/>
        </w:trPr>
        <w:tc>
          <w:tcPr>
            <w:tcW w:w="992" w:type="dxa"/>
            <w:shd w:val="clear" w:color="auto" w:fill="FBD4B4"/>
            <w:vAlign w:val="center"/>
          </w:tcPr>
          <w:p w14:paraId="041488F0" w14:textId="22BA926D" w:rsidR="006637E5" w:rsidRPr="007B5A8E" w:rsidRDefault="006637E5" w:rsidP="00FF32C3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22D61703" w14:textId="73B3E093" w:rsidR="006637E5" w:rsidRPr="00EC3743" w:rsidRDefault="007F601F" w:rsidP="00FF32C3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19h: </w:t>
            </w:r>
            <w:r w:rsidR="00531A67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Đ/c Oanh, </w:t>
            </w:r>
            <w:r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Đ/c </w:t>
            </w:r>
            <w:r w:rsidR="00E36B5C">
              <w:rPr>
                <w:color w:val="984806" w:themeColor="accent6" w:themeShade="80"/>
                <w:spacing w:val="-8"/>
                <w:sz w:val="24"/>
                <w:szCs w:val="24"/>
              </w:rPr>
              <w:t>L</w:t>
            </w:r>
            <w:r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ong dự chương trình nghệ thuật đặc biệt Quảng Trị- </w:t>
            </w:r>
            <w:r w:rsidR="00622D83">
              <w:rPr>
                <w:color w:val="984806" w:themeColor="accent6" w:themeShade="80"/>
                <w:spacing w:val="-8"/>
                <w:sz w:val="24"/>
                <w:szCs w:val="24"/>
              </w:rPr>
              <w:t>H</w:t>
            </w: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ội tụ và toả sáng</w:t>
            </w:r>
          </w:p>
        </w:tc>
        <w:tc>
          <w:tcPr>
            <w:tcW w:w="4425" w:type="dxa"/>
            <w:vAlign w:val="center"/>
          </w:tcPr>
          <w:p w14:paraId="0A3D8DEF" w14:textId="30BF98E0" w:rsidR="006637E5" w:rsidRPr="00EC3743" w:rsidRDefault="006637E5" w:rsidP="00FF32C3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67AB401" w14:textId="5C0F4204" w:rsidR="006637E5" w:rsidRPr="008B3C96" w:rsidRDefault="008B3C96" w:rsidP="00FF32C3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0"/>
                <w:szCs w:val="20"/>
              </w:rPr>
            </w:pPr>
            <w:r w:rsidRPr="008B3C96">
              <w:rPr>
                <w:color w:val="984806" w:themeColor="accent6" w:themeShade="80"/>
                <w:spacing w:val="-8"/>
                <w:sz w:val="20"/>
                <w:szCs w:val="20"/>
              </w:rPr>
              <w:t>Quảng trường TTVH-ĐA (Phường Nam Đông Hà)</w:t>
            </w:r>
          </w:p>
        </w:tc>
        <w:tc>
          <w:tcPr>
            <w:tcW w:w="1440" w:type="dxa"/>
            <w:vAlign w:val="center"/>
          </w:tcPr>
          <w:p w14:paraId="573CEC91" w14:textId="3995C3FB" w:rsidR="00531A67" w:rsidRDefault="00531A67" w:rsidP="00FF32C3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Xe Đ/c Hưng</w:t>
            </w:r>
          </w:p>
          <w:p w14:paraId="5C5894AE" w14:textId="3CEC7B24" w:rsidR="006637E5" w:rsidRPr="00EC3743" w:rsidRDefault="003373EF" w:rsidP="00FF32C3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Xe Đ/c Anh</w:t>
            </w:r>
          </w:p>
        </w:tc>
      </w:tr>
      <w:tr w:rsidR="006637E5" w:rsidRPr="007B5A8E" w14:paraId="38BE9254" w14:textId="77777777" w:rsidTr="00C82E49">
        <w:trPr>
          <w:trHeight w:val="257"/>
        </w:trPr>
        <w:tc>
          <w:tcPr>
            <w:tcW w:w="15870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40813AEE" w14:textId="42458E28" w:rsidR="006637E5" w:rsidRPr="00EB4491" w:rsidRDefault="006637E5" w:rsidP="00FF32C3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7B5A8E">
              <w:rPr>
                <w:sz w:val="24"/>
                <w:szCs w:val="24"/>
              </w:rPr>
              <w:br w:type="page"/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 w:rsidR="00262582">
              <w:rPr>
                <w:b/>
                <w:bCs/>
                <w:color w:val="0000FF"/>
                <w:sz w:val="24"/>
                <w:szCs w:val="24"/>
                <w:lang w:val="en-US"/>
              </w:rPr>
              <w:t>03/9</w:t>
            </w:r>
          </w:p>
        </w:tc>
      </w:tr>
      <w:tr w:rsidR="00BD2AEA" w:rsidRPr="007B3AFB" w14:paraId="197FE2A4" w14:textId="77777777" w:rsidTr="00E01C88">
        <w:trPr>
          <w:trHeight w:val="215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6621CA44" w14:textId="7EF68230" w:rsidR="00BD2AEA" w:rsidRDefault="00BD2AEA" w:rsidP="0004262D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9598605" w14:textId="61B73733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 w:rsidRPr="007B3AFB">
              <w:rPr>
                <w:color w:val="0000FF"/>
                <w:spacing w:val="-6"/>
                <w:lang w:val="en-GB"/>
              </w:rPr>
              <w:t xml:space="preserve">8h: Hội ý Thường trực Đảng uỷ </w:t>
            </w:r>
          </w:p>
        </w:tc>
        <w:tc>
          <w:tcPr>
            <w:tcW w:w="4425" w:type="dxa"/>
            <w:vAlign w:val="center"/>
          </w:tcPr>
          <w:p w14:paraId="3A773633" w14:textId="2800CEE0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 w:rsidRPr="007B3AFB">
              <w:rPr>
                <w:color w:val="0000FF"/>
                <w:spacing w:val="-6"/>
                <w:lang w:val="en-GB"/>
              </w:rPr>
              <w:t>Chánh Văn phòng Đảng uỷ</w:t>
            </w:r>
          </w:p>
        </w:tc>
        <w:tc>
          <w:tcPr>
            <w:tcW w:w="1730" w:type="dxa"/>
            <w:gridSpan w:val="2"/>
            <w:vAlign w:val="center"/>
          </w:tcPr>
          <w:p w14:paraId="0A6707D7" w14:textId="5F93FB49" w:rsidR="00BD2AEA" w:rsidRPr="007B3AFB" w:rsidRDefault="00BD2AEA" w:rsidP="007B3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7B3AFB"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440" w:type="dxa"/>
            <w:vAlign w:val="center"/>
          </w:tcPr>
          <w:p w14:paraId="2DA47742" w14:textId="77777777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BD2AEA" w:rsidRPr="007B3AFB" w14:paraId="70859996" w14:textId="77777777" w:rsidTr="00E01C88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142FEAF1" w14:textId="693DB285" w:rsidR="00BD2AEA" w:rsidRPr="00ED5EC9" w:rsidRDefault="00BD2AEA" w:rsidP="0004262D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0D54D98C" w14:textId="5A2661E0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 w:rsidRPr="007B3AFB">
              <w:rPr>
                <w:color w:val="0000FF"/>
                <w:spacing w:val="-6"/>
                <w:lang w:val="en-GB"/>
              </w:rPr>
              <w:t>8h: Đ/c Nhạn, Đ/c Chương, Đ/c Long họp Chi bộ Văn phòng HĐND-UBND xã</w:t>
            </w:r>
          </w:p>
        </w:tc>
        <w:tc>
          <w:tcPr>
            <w:tcW w:w="4425" w:type="dxa"/>
            <w:vAlign w:val="center"/>
          </w:tcPr>
          <w:p w14:paraId="0B2A99F8" w14:textId="551405DD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 w:rsidRPr="007B3AFB">
              <w:rPr>
                <w:color w:val="0000FF"/>
                <w:spacing w:val="-6"/>
                <w:lang w:val="en-GB"/>
              </w:rPr>
              <w:t>Đảng viên chi bộ Văn phòng HĐND-UBND</w:t>
            </w:r>
          </w:p>
        </w:tc>
        <w:tc>
          <w:tcPr>
            <w:tcW w:w="1730" w:type="dxa"/>
            <w:gridSpan w:val="2"/>
            <w:vAlign w:val="center"/>
          </w:tcPr>
          <w:p w14:paraId="7C6164DB" w14:textId="7C31D3B0" w:rsidR="00BD2AEA" w:rsidRPr="007B3AFB" w:rsidRDefault="00BD2AEA" w:rsidP="007B3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7B3AFB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40" w:type="dxa"/>
            <w:vAlign w:val="center"/>
          </w:tcPr>
          <w:p w14:paraId="3F671461" w14:textId="77777777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BD2AEA" w:rsidRPr="007B3AFB" w14:paraId="47EEF0BC" w14:textId="77777777" w:rsidTr="00E01C88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36C87AB8" w14:textId="77777777" w:rsidR="00BD2AEA" w:rsidRPr="00ED5EC9" w:rsidRDefault="00BD2AEA" w:rsidP="0004262D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418B1B8" w14:textId="7F1561BC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Thương hội ý BTT</w:t>
            </w:r>
            <w:r w:rsidR="00D16B5C">
              <w:rPr>
                <w:color w:val="0000FF"/>
                <w:spacing w:val="-6"/>
                <w:lang w:val="en-GB"/>
              </w:rPr>
              <w:t>.</w:t>
            </w:r>
            <w:r>
              <w:rPr>
                <w:color w:val="0000FF"/>
                <w:spacing w:val="-6"/>
                <w:lang w:val="en-GB"/>
              </w:rPr>
              <w:t xml:space="preserve"> UBMT xã</w:t>
            </w:r>
          </w:p>
        </w:tc>
        <w:tc>
          <w:tcPr>
            <w:tcW w:w="4425" w:type="dxa"/>
            <w:vAlign w:val="center"/>
          </w:tcPr>
          <w:p w14:paraId="0266C7A0" w14:textId="77777777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C04E831" w14:textId="7A08D606" w:rsidR="00BD2AEA" w:rsidRPr="007B3AFB" w:rsidRDefault="00BD2AEA" w:rsidP="007B3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UBMT</w:t>
            </w:r>
          </w:p>
        </w:tc>
        <w:tc>
          <w:tcPr>
            <w:tcW w:w="1440" w:type="dxa"/>
            <w:vAlign w:val="center"/>
          </w:tcPr>
          <w:p w14:paraId="234C79F2" w14:textId="77777777" w:rsidR="00BD2AEA" w:rsidRPr="007B3AFB" w:rsidRDefault="00BD2AEA" w:rsidP="007B3AFB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A92B81" w:rsidRPr="007B5A8E" w14:paraId="03716FB2" w14:textId="77777777" w:rsidTr="00BE2B70">
        <w:trPr>
          <w:trHeight w:val="197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3A77A0DB" w14:textId="6D5CD280" w:rsidR="00A92B81" w:rsidRPr="007B5A8E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A62D6B7" w14:textId="73427887" w:rsidR="00A92B81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14h: Đ/c Oanh, Đ/c Vương dự trao Huy hiệu Đảng tại Chi bộ thôn Đốc Kỉnh</w:t>
            </w:r>
          </w:p>
        </w:tc>
        <w:tc>
          <w:tcPr>
            <w:tcW w:w="4425" w:type="dxa"/>
            <w:vAlign w:val="center"/>
          </w:tcPr>
          <w:p w14:paraId="5CD3E632" w14:textId="77777777" w:rsidR="00A92B81" w:rsidRPr="0004262D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rPr>
                <w:color w:val="984806" w:themeColor="accent6" w:themeShade="80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8330373" w14:textId="4E414B9E" w:rsidR="00A92B81" w:rsidRPr="007B3AFB" w:rsidRDefault="003836B8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7B3AFB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HT. </w:t>
            </w:r>
            <w:r w:rsidR="00A92B81" w:rsidRPr="007B3AFB">
              <w:rPr>
                <w:color w:val="984806" w:themeColor="accent6" w:themeShade="80"/>
                <w:spacing w:val="-8"/>
                <w:sz w:val="24"/>
                <w:szCs w:val="24"/>
              </w:rPr>
              <w:t>Th Đốc Kỉnh</w:t>
            </w:r>
          </w:p>
        </w:tc>
        <w:tc>
          <w:tcPr>
            <w:tcW w:w="1440" w:type="dxa"/>
            <w:vAlign w:val="center"/>
          </w:tcPr>
          <w:p w14:paraId="68183335" w14:textId="61C60337" w:rsidR="00A92B81" w:rsidRPr="007B3AFB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7B3AFB">
              <w:rPr>
                <w:color w:val="984806" w:themeColor="accent6" w:themeShade="80"/>
                <w:spacing w:val="-8"/>
                <w:sz w:val="24"/>
                <w:szCs w:val="24"/>
              </w:rPr>
              <w:t>Xe Đ/c Hưng</w:t>
            </w:r>
          </w:p>
        </w:tc>
      </w:tr>
      <w:tr w:rsidR="00A92B81" w:rsidRPr="007B5A8E" w14:paraId="12DE29D0" w14:textId="77777777" w:rsidTr="00BE2B70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5AAAE01C" w14:textId="1D9B6420" w:rsidR="00A92B81" w:rsidRPr="007B5A8E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8648795" w14:textId="14FAE313" w:rsidR="00A92B81" w:rsidRPr="0004262D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  <w:highlight w:val="yellow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14h: Đ/c Ân, Đ/c Nhạn dự trao Huy hiệu Đảng tại Chi bộ khu phố 2</w:t>
            </w:r>
          </w:p>
        </w:tc>
        <w:tc>
          <w:tcPr>
            <w:tcW w:w="4425" w:type="dxa"/>
            <w:vAlign w:val="center"/>
          </w:tcPr>
          <w:p w14:paraId="73B2512B" w14:textId="4246F0CE" w:rsidR="00A92B81" w:rsidRPr="0004262D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rPr>
                <w:color w:val="984806" w:themeColor="accent6" w:themeShade="80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E0C9FF" w14:textId="6541A7EA" w:rsidR="00A92B81" w:rsidRPr="007B3AFB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7B3AFB">
              <w:rPr>
                <w:color w:val="984806" w:themeColor="accent6" w:themeShade="80"/>
                <w:spacing w:val="-8"/>
                <w:sz w:val="24"/>
                <w:szCs w:val="24"/>
              </w:rPr>
              <w:t>HT Thôn 2</w:t>
            </w:r>
          </w:p>
        </w:tc>
        <w:tc>
          <w:tcPr>
            <w:tcW w:w="1440" w:type="dxa"/>
            <w:vAlign w:val="center"/>
          </w:tcPr>
          <w:p w14:paraId="3CB1FA5A" w14:textId="2CF8A54B" w:rsidR="00A92B81" w:rsidRPr="007B3AFB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7B3AFB">
              <w:rPr>
                <w:color w:val="984806" w:themeColor="accent6" w:themeShade="80"/>
                <w:spacing w:val="-8"/>
                <w:sz w:val="24"/>
                <w:szCs w:val="24"/>
              </w:rPr>
              <w:t>Xe Đ/c Anh</w:t>
            </w:r>
          </w:p>
        </w:tc>
      </w:tr>
      <w:tr w:rsidR="00A92B81" w:rsidRPr="007B5A8E" w14:paraId="415D36BD" w14:textId="77777777" w:rsidTr="00BE2B70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483B6461" w14:textId="77777777" w:rsidR="00A92B81" w:rsidRPr="007B5A8E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986A65F" w14:textId="4407DD8F" w:rsidR="00A92B81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14h: Đ/c Đương, Đ/c Thảo dự trao Huy hiệu Đảng tại Chi bộ khu phố</w:t>
            </w:r>
            <w:r w:rsidR="001413CA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 4</w:t>
            </w:r>
          </w:p>
        </w:tc>
        <w:tc>
          <w:tcPr>
            <w:tcW w:w="4425" w:type="dxa"/>
            <w:vAlign w:val="center"/>
          </w:tcPr>
          <w:p w14:paraId="2DA948C7" w14:textId="77777777" w:rsidR="00A92B81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259D1F5" w14:textId="0C2C58F2" w:rsidR="00A92B81" w:rsidRPr="007B3AFB" w:rsidRDefault="001413CA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HT Thôn 4</w:t>
            </w:r>
          </w:p>
        </w:tc>
        <w:tc>
          <w:tcPr>
            <w:tcW w:w="1440" w:type="dxa"/>
            <w:vAlign w:val="center"/>
          </w:tcPr>
          <w:p w14:paraId="5AD891C6" w14:textId="77777777" w:rsidR="00A92B81" w:rsidRPr="007B3AFB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A92B81" w:rsidRPr="007B5A8E" w14:paraId="4744B2F4" w14:textId="77777777" w:rsidTr="00BE2B70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52E9B106" w14:textId="77777777" w:rsidR="00A92B81" w:rsidRPr="007B5A8E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A3923CB" w14:textId="71449B3A" w:rsidR="00A92B81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14h: Đ/c Chương dự trao Huy hiệu Đảng tại Chi bộ thôn Tân Xuân 1</w:t>
            </w:r>
          </w:p>
        </w:tc>
        <w:tc>
          <w:tcPr>
            <w:tcW w:w="4425" w:type="dxa"/>
            <w:vAlign w:val="center"/>
          </w:tcPr>
          <w:p w14:paraId="2D1F232D" w14:textId="5A93315D" w:rsidR="00A92B81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Đ/c Hường (</w:t>
            </w:r>
            <w:r w:rsidR="003836B8">
              <w:rPr>
                <w:color w:val="984806" w:themeColor="accent6" w:themeShade="80"/>
                <w:spacing w:val="-8"/>
                <w:sz w:val="24"/>
                <w:szCs w:val="24"/>
              </w:rPr>
              <w:t>Chủ tịch H</w:t>
            </w: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PN)</w:t>
            </w:r>
          </w:p>
        </w:tc>
        <w:tc>
          <w:tcPr>
            <w:tcW w:w="1730" w:type="dxa"/>
            <w:gridSpan w:val="2"/>
            <w:vAlign w:val="center"/>
          </w:tcPr>
          <w:p w14:paraId="1E953590" w14:textId="374C2ABB" w:rsidR="00A92B81" w:rsidRPr="007B3AFB" w:rsidRDefault="003836B8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7B3AFB">
              <w:rPr>
                <w:color w:val="984806" w:themeColor="accent6" w:themeShade="80"/>
                <w:spacing w:val="-8"/>
                <w:sz w:val="22"/>
                <w:szCs w:val="22"/>
              </w:rPr>
              <w:t>HT. Th</w:t>
            </w:r>
            <w:r w:rsidR="00A92B81" w:rsidRPr="007B3AFB">
              <w:rPr>
                <w:color w:val="984806" w:themeColor="accent6" w:themeShade="80"/>
                <w:spacing w:val="-8"/>
                <w:sz w:val="22"/>
                <w:szCs w:val="22"/>
              </w:rPr>
              <w:t xml:space="preserve"> Tân Xuân 1</w:t>
            </w:r>
          </w:p>
        </w:tc>
        <w:tc>
          <w:tcPr>
            <w:tcW w:w="1440" w:type="dxa"/>
            <w:vAlign w:val="center"/>
          </w:tcPr>
          <w:p w14:paraId="5D34A256" w14:textId="239BD9A0" w:rsidR="00A92B81" w:rsidRPr="007B3AFB" w:rsidRDefault="00A92B81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7B3AFB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 </w:t>
            </w:r>
          </w:p>
        </w:tc>
      </w:tr>
      <w:tr w:rsidR="00A92B81" w:rsidRPr="007B5A8E" w14:paraId="23EDB22D" w14:textId="77777777" w:rsidTr="00FC6FBE">
        <w:trPr>
          <w:trHeight w:val="89"/>
        </w:trPr>
        <w:tc>
          <w:tcPr>
            <w:tcW w:w="15870" w:type="dxa"/>
            <w:gridSpan w:val="6"/>
            <w:vAlign w:val="center"/>
          </w:tcPr>
          <w:p w14:paraId="036A6692" w14:textId="56571C09" w:rsidR="00A92B81" w:rsidRPr="00337AE1" w:rsidRDefault="00A92B81" w:rsidP="00A92B81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</w:t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04/9</w:t>
            </w:r>
          </w:p>
        </w:tc>
      </w:tr>
      <w:tr w:rsidR="00A92B81" w:rsidRPr="007B5A8E" w14:paraId="2D6DD840" w14:textId="77777777" w:rsidTr="00A25565">
        <w:trPr>
          <w:trHeight w:val="317"/>
        </w:trPr>
        <w:tc>
          <w:tcPr>
            <w:tcW w:w="992" w:type="dxa"/>
            <w:vMerge w:val="restart"/>
            <w:vAlign w:val="center"/>
          </w:tcPr>
          <w:p w14:paraId="0A3C1D4B" w14:textId="77777777" w:rsidR="00A92B81" w:rsidRPr="00ED5EC9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ED5EC9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  <w:p w14:paraId="5B9B9CF1" w14:textId="77777777" w:rsidR="00A92B81" w:rsidRPr="00ED5EC9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BE0B36C" w14:textId="6790100F" w:rsidR="00A92B81" w:rsidRPr="004277F6" w:rsidRDefault="00A92B81" w:rsidP="00A92B81">
            <w:pPr>
              <w:pStyle w:val="Default"/>
              <w:spacing w:before="20"/>
              <w:jc w:val="both"/>
              <w:rPr>
                <w:color w:val="0000FF"/>
              </w:rPr>
            </w:pPr>
            <w:r w:rsidRPr="007B3AFB">
              <w:rPr>
                <w:color w:val="0000FF"/>
              </w:rPr>
              <w:t>7h30: Đ/c Ân trực</w:t>
            </w:r>
            <w:r w:rsidRPr="006517CC">
              <w:rPr>
                <w:color w:val="0000FF"/>
              </w:rPr>
              <w:t xml:space="preserve"> tiếp công dân</w:t>
            </w:r>
          </w:p>
        </w:tc>
        <w:tc>
          <w:tcPr>
            <w:tcW w:w="4425" w:type="dxa"/>
          </w:tcPr>
          <w:p w14:paraId="76502952" w14:textId="5F140E54" w:rsidR="00A92B81" w:rsidRPr="004277F6" w:rsidRDefault="004852F6" w:rsidP="004852F6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Văn phòng HĐND-UBND</w:t>
            </w:r>
            <w:r w:rsidR="00A92B81">
              <w:rPr>
                <w:color w:val="0000FF"/>
              </w:rPr>
              <w:t xml:space="preserve">, Phòng Kinh tế; Đ/c Hào- PGĐ trung tâm PV HCC (nguyên PCT UBND xã Cam Nghĩa (cũ)); Đ/c Nhiễm CV Trung tâm PV HCC (Nguyên CC ĐC xã Cam Nghĩa (cũ)). </w:t>
            </w:r>
          </w:p>
        </w:tc>
        <w:tc>
          <w:tcPr>
            <w:tcW w:w="1730" w:type="dxa"/>
            <w:gridSpan w:val="2"/>
            <w:vAlign w:val="center"/>
          </w:tcPr>
          <w:p w14:paraId="5C2AECD2" w14:textId="7DBDD17C" w:rsidR="00A92B81" w:rsidRPr="004277F6" w:rsidRDefault="00A92B81" w:rsidP="00A92B81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4277F6">
              <w:rPr>
                <w:color w:val="0000FF"/>
              </w:rPr>
              <w:t>P. Tiếp dân</w:t>
            </w:r>
            <w:r>
              <w:rPr>
                <w:color w:val="0000FF"/>
              </w:rPr>
              <w:t xml:space="preserve"> </w:t>
            </w:r>
          </w:p>
          <w:p w14:paraId="7C4E2EFD" w14:textId="2373BCB7" w:rsidR="00A92B81" w:rsidRPr="004277F6" w:rsidRDefault="00A92B81" w:rsidP="00A92B81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  <w:tc>
          <w:tcPr>
            <w:tcW w:w="1440" w:type="dxa"/>
            <w:vAlign w:val="center"/>
          </w:tcPr>
          <w:p w14:paraId="5E6D9805" w14:textId="77777777" w:rsidR="00A92B81" w:rsidRPr="00F4044C" w:rsidRDefault="00A92B81" w:rsidP="00A92B81">
            <w:pPr>
              <w:pStyle w:val="Default"/>
              <w:spacing w:before="20"/>
              <w:jc w:val="both"/>
              <w:rPr>
                <w:color w:val="0000FF"/>
                <w:highlight w:val="yellow"/>
              </w:rPr>
            </w:pPr>
          </w:p>
        </w:tc>
      </w:tr>
      <w:tr w:rsidR="00C97875" w:rsidRPr="007B5A8E" w14:paraId="3565EB36" w14:textId="77777777" w:rsidTr="00A25565">
        <w:trPr>
          <w:trHeight w:val="317"/>
        </w:trPr>
        <w:tc>
          <w:tcPr>
            <w:tcW w:w="992" w:type="dxa"/>
            <w:vMerge/>
            <w:vAlign w:val="center"/>
          </w:tcPr>
          <w:p w14:paraId="1D832EAA" w14:textId="77777777" w:rsidR="00C97875" w:rsidRPr="00ED5EC9" w:rsidRDefault="00C97875" w:rsidP="00A92B81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CA1F0F2" w14:textId="14A1AB9A" w:rsidR="00C97875" w:rsidRPr="00C97875" w:rsidRDefault="00C97875" w:rsidP="004852F6">
            <w:pPr>
              <w:pStyle w:val="Default"/>
              <w:spacing w:before="20"/>
              <w:jc w:val="both"/>
              <w:rPr>
                <w:color w:val="0000FF"/>
              </w:rPr>
            </w:pPr>
            <w:r w:rsidRPr="007B3AFB">
              <w:rPr>
                <w:color w:val="0000FF"/>
              </w:rPr>
              <w:t xml:space="preserve">8h: </w:t>
            </w:r>
            <w:r w:rsidRPr="004852F6">
              <w:rPr>
                <w:color w:val="0000FF"/>
                <w:lang w:val="vi-VN"/>
              </w:rPr>
              <w:t>Đ/c Ân, Đ/c Chương, Đ/c Long dự</w:t>
            </w:r>
            <w:r>
              <w:rPr>
                <w:color w:val="0000FF"/>
              </w:rPr>
              <w:t xml:space="preserve"> </w:t>
            </w:r>
            <w:r w:rsidRPr="00C97875">
              <w:rPr>
                <w:color w:val="0000FF"/>
                <w:lang w:val="vi-VN"/>
              </w:rPr>
              <w:t>Hội nghị thường kỳ đánh giá tình hình kinh tế - xã hội tháng 8 năm 2025 do đồng chí Chủ tịch UBND tỉnh chủ trì</w:t>
            </w:r>
            <w:r>
              <w:rPr>
                <w:color w:val="0000FF"/>
              </w:rPr>
              <w:t>, hình thức trực tuyến</w:t>
            </w:r>
            <w:r w:rsidR="00314BEA">
              <w:rPr>
                <w:color w:val="0000FF"/>
              </w:rPr>
              <w:t xml:space="preserve"> </w:t>
            </w:r>
          </w:p>
        </w:tc>
        <w:tc>
          <w:tcPr>
            <w:tcW w:w="4425" w:type="dxa"/>
          </w:tcPr>
          <w:p w14:paraId="7BA54ECC" w14:textId="7914FDAA" w:rsidR="00C97875" w:rsidRPr="004277F6" w:rsidRDefault="00C97875" w:rsidP="00A92B81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Đại diện lãnh đạo: Ban CHQS xã, Công an xã, Phòng Kinh tế, Phòng VHXH, VP HĐND-UBND, Trung tâm PV HCC, </w:t>
            </w:r>
            <w:r w:rsidRPr="003373EF">
              <w:rPr>
                <w:color w:val="0000FF"/>
                <w:lang w:val="en-GB"/>
              </w:rPr>
              <w:t>Trung tâm VHTT-TDTT</w:t>
            </w:r>
            <w:r>
              <w:rPr>
                <w:color w:val="0000FF"/>
                <w:lang w:val="en-GB"/>
              </w:rPr>
              <w:t>,</w:t>
            </w:r>
            <w:r w:rsidR="00314BEA">
              <w:rPr>
                <w:color w:val="0000FF"/>
                <w:lang w:val="en-GB"/>
              </w:rPr>
              <w:t xml:space="preserve"> </w:t>
            </w:r>
            <w:r w:rsidR="00314BEA" w:rsidRPr="00314BEA">
              <w:rPr>
                <w:color w:val="0000FF"/>
                <w:lang w:val="en-GB"/>
              </w:rPr>
              <w:t xml:space="preserve">Ban QLDA, CCN và </w:t>
            </w:r>
            <w:r w:rsidR="00314BEA" w:rsidRPr="00314BEA">
              <w:rPr>
                <w:color w:val="0000FF"/>
                <w:lang w:val="en-GB"/>
              </w:rPr>
              <w:lastRenderedPageBreak/>
              <w:t>PTQĐ xã. Phòng VHXH chuẩn bị đường truyền.</w:t>
            </w:r>
            <w:r>
              <w:rPr>
                <w:color w:val="0000FF"/>
                <w:lang w:val="en-GB"/>
              </w:rPr>
              <w:t xml:space="preserve"> </w:t>
            </w:r>
          </w:p>
        </w:tc>
        <w:tc>
          <w:tcPr>
            <w:tcW w:w="1730" w:type="dxa"/>
            <w:gridSpan w:val="2"/>
            <w:vAlign w:val="center"/>
          </w:tcPr>
          <w:p w14:paraId="0FCCF4FA" w14:textId="1273FAB6" w:rsidR="00C97875" w:rsidRPr="004277F6" w:rsidRDefault="006B550F" w:rsidP="00A92B81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lastRenderedPageBreak/>
              <w:t>HT UBND</w:t>
            </w:r>
          </w:p>
        </w:tc>
        <w:tc>
          <w:tcPr>
            <w:tcW w:w="1440" w:type="dxa"/>
            <w:vAlign w:val="center"/>
          </w:tcPr>
          <w:p w14:paraId="44DEE0E1" w14:textId="77777777" w:rsidR="00C97875" w:rsidRPr="00F4044C" w:rsidRDefault="00C97875" w:rsidP="00A92B81">
            <w:pPr>
              <w:pStyle w:val="Default"/>
              <w:spacing w:before="20"/>
              <w:jc w:val="both"/>
              <w:rPr>
                <w:color w:val="0000FF"/>
                <w:highlight w:val="yellow"/>
              </w:rPr>
            </w:pPr>
          </w:p>
        </w:tc>
      </w:tr>
      <w:tr w:rsidR="00A92B81" w:rsidRPr="007B5A8E" w14:paraId="614793F8" w14:textId="77777777" w:rsidTr="00A25565">
        <w:trPr>
          <w:trHeight w:val="317"/>
        </w:trPr>
        <w:tc>
          <w:tcPr>
            <w:tcW w:w="992" w:type="dxa"/>
            <w:vMerge/>
            <w:vAlign w:val="center"/>
          </w:tcPr>
          <w:p w14:paraId="371F1051" w14:textId="77777777" w:rsidR="00A92B81" w:rsidRPr="00ED5EC9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3DC1C240" w14:textId="4B9CD4E3" w:rsidR="00A92B81" w:rsidRDefault="00A92B81" w:rsidP="00A92B81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  <w:tc>
          <w:tcPr>
            <w:tcW w:w="4425" w:type="dxa"/>
          </w:tcPr>
          <w:p w14:paraId="4D45EE63" w14:textId="4D733314" w:rsidR="00A92B81" w:rsidRPr="004277F6" w:rsidRDefault="00A92B81" w:rsidP="00A92B81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ED71D57" w14:textId="0197D98F" w:rsidR="00A92B81" w:rsidRDefault="00A92B81" w:rsidP="00A92B81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  <w:tc>
          <w:tcPr>
            <w:tcW w:w="1440" w:type="dxa"/>
            <w:vAlign w:val="center"/>
          </w:tcPr>
          <w:p w14:paraId="6D8D501F" w14:textId="432F0AA9" w:rsidR="00A92B81" w:rsidRPr="00F4044C" w:rsidRDefault="00A92B81" w:rsidP="00A92B81">
            <w:pPr>
              <w:pStyle w:val="Default"/>
              <w:spacing w:before="20"/>
              <w:jc w:val="both"/>
              <w:rPr>
                <w:color w:val="0000FF"/>
                <w:highlight w:val="yellow"/>
              </w:rPr>
            </w:pPr>
          </w:p>
        </w:tc>
      </w:tr>
      <w:tr w:rsidR="00154EB1" w:rsidRPr="003B2A7E" w14:paraId="14CBF373" w14:textId="77777777" w:rsidTr="00FC6FBE">
        <w:trPr>
          <w:trHeight w:val="143"/>
        </w:trPr>
        <w:tc>
          <w:tcPr>
            <w:tcW w:w="992" w:type="dxa"/>
            <w:shd w:val="clear" w:color="auto" w:fill="FABF8F"/>
            <w:vAlign w:val="center"/>
          </w:tcPr>
          <w:p w14:paraId="4BF2D414" w14:textId="0D02760B" w:rsidR="00154EB1" w:rsidRPr="007B5A8E" w:rsidRDefault="00154EB1" w:rsidP="00A92B81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3DBED311" w14:textId="06633B20" w:rsidR="00154EB1" w:rsidRDefault="00154EB1" w:rsidP="001F480E">
            <w:pPr>
              <w:pStyle w:val="Default"/>
              <w:spacing w:before="20"/>
              <w:jc w:val="both"/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 xml:space="preserve">14h: Đ/c Ân, Đ/c Chương làm việc với Phòng Kinh tế, </w:t>
            </w:r>
            <w:r w:rsidRPr="003373EF">
              <w:rPr>
                <w:color w:val="984806" w:themeColor="accent6" w:themeShade="80"/>
                <w:lang w:val="en-GB"/>
              </w:rPr>
              <w:t>Ban QLDA, CCN và PTQĐ xã</w:t>
            </w:r>
            <w:r>
              <w:rPr>
                <w:color w:val="984806" w:themeColor="accent6" w:themeShade="80"/>
                <w:lang w:val="en-GB"/>
              </w:rPr>
              <w:t xml:space="preserve"> về kiểm tra, xử lý các vướng mắc đối với công trình dự án đầu tư trên địa bàn.</w:t>
            </w:r>
          </w:p>
        </w:tc>
        <w:tc>
          <w:tcPr>
            <w:tcW w:w="4425" w:type="dxa"/>
          </w:tcPr>
          <w:p w14:paraId="5CB3F7CF" w14:textId="56BDD619" w:rsidR="00154EB1" w:rsidRPr="003373EF" w:rsidRDefault="00154EB1" w:rsidP="00A92B81">
            <w:pPr>
              <w:pStyle w:val="Default"/>
              <w:spacing w:before="20"/>
              <w:jc w:val="both"/>
              <w:rPr>
                <w:color w:val="984806" w:themeColor="accent6" w:themeShade="80"/>
                <w:lang w:val="en-GB"/>
              </w:rPr>
            </w:pPr>
            <w:r w:rsidRPr="003373EF">
              <w:rPr>
                <w:color w:val="984806" w:themeColor="accent6" w:themeShade="80"/>
                <w:lang w:val="en-GB"/>
              </w:rPr>
              <w:t>Ban QLDA, CCN và PTQĐ xã</w:t>
            </w:r>
            <w:r>
              <w:rPr>
                <w:color w:val="984806" w:themeColor="accent6" w:themeShade="80"/>
                <w:lang w:val="en-GB"/>
              </w:rPr>
              <w:t xml:space="preserve"> chuẩn bị nội dung và mời thành phần liên quan</w:t>
            </w:r>
          </w:p>
        </w:tc>
        <w:tc>
          <w:tcPr>
            <w:tcW w:w="1730" w:type="dxa"/>
            <w:gridSpan w:val="2"/>
            <w:vAlign w:val="center"/>
          </w:tcPr>
          <w:p w14:paraId="7F36A8B8" w14:textId="520EF633" w:rsidR="00154EB1" w:rsidRPr="005E6909" w:rsidRDefault="00154EB1" w:rsidP="00A92B81">
            <w:pPr>
              <w:pStyle w:val="Default"/>
              <w:spacing w:before="20"/>
              <w:jc w:val="center"/>
              <w:rPr>
                <w:color w:val="984806" w:themeColor="accent6" w:themeShade="80"/>
              </w:rPr>
            </w:pPr>
            <w:r w:rsidRPr="005E6909">
              <w:rPr>
                <w:color w:val="984806" w:themeColor="accent6" w:themeShade="80"/>
              </w:rPr>
              <w:t>P. 202</w:t>
            </w:r>
          </w:p>
        </w:tc>
        <w:tc>
          <w:tcPr>
            <w:tcW w:w="1440" w:type="dxa"/>
            <w:vAlign w:val="center"/>
          </w:tcPr>
          <w:p w14:paraId="6EF3A9F4" w14:textId="77777777" w:rsidR="00154EB1" w:rsidRPr="002F6137" w:rsidRDefault="00154EB1" w:rsidP="00A92B81">
            <w:pPr>
              <w:pStyle w:val="Default"/>
              <w:spacing w:before="20"/>
              <w:jc w:val="both"/>
              <w:rPr>
                <w:color w:val="984806" w:themeColor="accent6" w:themeShade="80"/>
                <w:sz w:val="22"/>
                <w:szCs w:val="22"/>
              </w:rPr>
            </w:pPr>
          </w:p>
        </w:tc>
      </w:tr>
      <w:tr w:rsidR="00A92B81" w:rsidRPr="007B5A8E" w14:paraId="48CC6862" w14:textId="77777777" w:rsidTr="00FC6FBE">
        <w:trPr>
          <w:trHeight w:val="309"/>
        </w:trPr>
        <w:tc>
          <w:tcPr>
            <w:tcW w:w="15870" w:type="dxa"/>
            <w:gridSpan w:val="6"/>
            <w:vAlign w:val="center"/>
          </w:tcPr>
          <w:p w14:paraId="5DBD78B4" w14:textId="4A833192" w:rsidR="00A92B81" w:rsidRPr="00337AE1" w:rsidRDefault="00A92B81" w:rsidP="00A92B81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6 </w:t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- ngày </w:t>
            </w:r>
            <w:r>
              <w:rPr>
                <w:b/>
                <w:bCs/>
                <w:color w:val="0000FF"/>
                <w:sz w:val="24"/>
                <w:szCs w:val="24"/>
              </w:rPr>
              <w:t>05/9</w:t>
            </w:r>
          </w:p>
        </w:tc>
      </w:tr>
      <w:tr w:rsidR="00A92B81" w:rsidRPr="001E3C25" w14:paraId="2802B233" w14:textId="77777777" w:rsidTr="00E720E7">
        <w:trPr>
          <w:trHeight w:val="185"/>
        </w:trPr>
        <w:tc>
          <w:tcPr>
            <w:tcW w:w="992" w:type="dxa"/>
            <w:vAlign w:val="center"/>
          </w:tcPr>
          <w:p w14:paraId="34D6F998" w14:textId="1685AF62" w:rsidR="00A92B81" w:rsidRPr="007B5A8E" w:rsidRDefault="00A92B81" w:rsidP="00A92B81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3632002E" w14:textId="778CD7CB" w:rsidR="00A92B81" w:rsidRPr="001E3C25" w:rsidRDefault="00A92B81" w:rsidP="00A92B81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7h: Các đ/c Lãnh đạo xã dự khai giảng năm học 2025-2026 </w:t>
            </w:r>
          </w:p>
        </w:tc>
        <w:tc>
          <w:tcPr>
            <w:tcW w:w="4425" w:type="dxa"/>
          </w:tcPr>
          <w:p w14:paraId="373DB4E3" w14:textId="5CAA229D" w:rsidR="00A92B81" w:rsidRPr="001E3C25" w:rsidRDefault="00A92B81" w:rsidP="00A92B81">
            <w:pPr>
              <w:pStyle w:val="Default"/>
              <w:spacing w:before="20"/>
              <w:jc w:val="center"/>
              <w:rPr>
                <w:iCs/>
                <w:color w:val="0000FF"/>
                <w:lang w:val="en-GB"/>
              </w:rPr>
            </w:pPr>
            <w:r>
              <w:rPr>
                <w:iCs/>
                <w:color w:val="0000FF"/>
                <w:lang w:val="en-GB"/>
              </w:rPr>
              <w:t>Theo lịch riêng; Phòng VH-XH thông báo lịch, chuẩn bị hoa và quà.</w:t>
            </w:r>
          </w:p>
        </w:tc>
        <w:tc>
          <w:tcPr>
            <w:tcW w:w="1715" w:type="dxa"/>
            <w:vAlign w:val="center"/>
          </w:tcPr>
          <w:p w14:paraId="55512994" w14:textId="05FEDB2C" w:rsidR="00A92B81" w:rsidRPr="001E3C25" w:rsidRDefault="00A92B81" w:rsidP="00A92B81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5B4E6B0" w14:textId="757D3963" w:rsidR="00A92B81" w:rsidRPr="003D5DE6" w:rsidRDefault="00A92B81" w:rsidP="00A92B81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Xe 2 VP</w:t>
            </w:r>
          </w:p>
        </w:tc>
      </w:tr>
      <w:tr w:rsidR="00AD3367" w:rsidRPr="007B5A8E" w14:paraId="6DAF00F2" w14:textId="77777777" w:rsidTr="00A51647">
        <w:trPr>
          <w:trHeight w:val="185"/>
        </w:trPr>
        <w:tc>
          <w:tcPr>
            <w:tcW w:w="992" w:type="dxa"/>
            <w:vMerge w:val="restart"/>
            <w:shd w:val="clear" w:color="auto" w:fill="FABF8F" w:themeFill="accent6" w:themeFillTint="99"/>
            <w:vAlign w:val="center"/>
          </w:tcPr>
          <w:p w14:paraId="6D818012" w14:textId="4AE3FB97" w:rsidR="00AD3367" w:rsidRPr="007B5A8E" w:rsidRDefault="00AD3367" w:rsidP="00A92B8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C1B2F86" w14:textId="5217B51E" w:rsidR="00AD3367" w:rsidRPr="009865C6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14h30: Đ/c Oanh, Đ/c Đương dự </w:t>
            </w:r>
            <w:r w:rsidRPr="003836B8">
              <w:rPr>
                <w:color w:val="984806" w:themeColor="accent6" w:themeShade="80"/>
                <w:spacing w:val="-8"/>
                <w:sz w:val="24"/>
                <w:szCs w:val="24"/>
              </w:rPr>
              <w:t>bế giảng lớp bồi dưỡng LLCT Đảng viên mới</w:t>
            </w:r>
          </w:p>
        </w:tc>
        <w:tc>
          <w:tcPr>
            <w:tcW w:w="4425" w:type="dxa"/>
          </w:tcPr>
          <w:p w14:paraId="59FADA41" w14:textId="31BC1A70" w:rsidR="00AD3367" w:rsidRPr="009865C6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793E0C2" w14:textId="636E39DB" w:rsidR="00AD3367" w:rsidRPr="009865C6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TTCT</w:t>
            </w:r>
          </w:p>
        </w:tc>
        <w:tc>
          <w:tcPr>
            <w:tcW w:w="1455" w:type="dxa"/>
            <w:gridSpan w:val="2"/>
            <w:vAlign w:val="center"/>
          </w:tcPr>
          <w:p w14:paraId="4F223097" w14:textId="77777777" w:rsidR="00AD3367" w:rsidRPr="0018717C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AD3367" w:rsidRPr="007B5A8E" w14:paraId="5680D765" w14:textId="77777777" w:rsidTr="00A51647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5F6F4A7F" w14:textId="77777777" w:rsidR="00AD3367" w:rsidRDefault="00AD3367" w:rsidP="00A92B8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B89DA3B" w14:textId="56D942AE" w:rsidR="00AD3367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</w:t>
            </w:r>
            <w:r w:rsidRPr="00AD3367">
              <w:rPr>
                <w:color w:val="984806" w:themeColor="accent6" w:themeShade="80"/>
                <w:spacing w:val="-8"/>
                <w:sz w:val="24"/>
                <w:szCs w:val="24"/>
              </w:rPr>
              <w:t>h. Đ/c Long làm việc với Phòng VHXH, Trung tâm VHTT-TDTT về công tác chuẩn bị tổ chức Đại hội Thể dục thể thao xã Cam Lộ lần thứ I, năm 2025 - 2026</w:t>
            </w:r>
          </w:p>
        </w:tc>
        <w:tc>
          <w:tcPr>
            <w:tcW w:w="4425" w:type="dxa"/>
          </w:tcPr>
          <w:p w14:paraId="0285D916" w14:textId="2ED8E0D0" w:rsidR="00AD3367" w:rsidRPr="009865C6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AD3367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- Phòng VH-XH và Trung tâm VHTT-TDTT chuẩn bị nội dung và mời thành phần tham dự </w:t>
            </w:r>
            <w:r w:rsidRPr="00AD3367">
              <w:rPr>
                <w:color w:val="984806" w:themeColor="accent6" w:themeShade="80"/>
                <w:spacing w:val="-8"/>
                <w:sz w:val="24"/>
                <w:szCs w:val="24"/>
              </w:rPr>
              <w:tab/>
            </w:r>
          </w:p>
        </w:tc>
        <w:tc>
          <w:tcPr>
            <w:tcW w:w="1715" w:type="dxa"/>
            <w:vAlign w:val="center"/>
          </w:tcPr>
          <w:p w14:paraId="63E5D7B0" w14:textId="09A06DF1" w:rsidR="00AD3367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0000FF"/>
              </w:rPr>
              <w:t>P 202</w:t>
            </w:r>
          </w:p>
        </w:tc>
        <w:tc>
          <w:tcPr>
            <w:tcW w:w="1455" w:type="dxa"/>
            <w:gridSpan w:val="2"/>
            <w:vAlign w:val="center"/>
          </w:tcPr>
          <w:p w14:paraId="03906BB6" w14:textId="77777777" w:rsidR="00AD3367" w:rsidRPr="0018717C" w:rsidRDefault="00AD3367" w:rsidP="00A92B81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FF0000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2863" w14:textId="77777777" w:rsidR="008E4C18" w:rsidRDefault="008E4C18" w:rsidP="0062452F">
      <w:pPr>
        <w:spacing w:before="0" w:after="0" w:line="240" w:lineRule="auto"/>
      </w:pPr>
      <w:r>
        <w:separator/>
      </w:r>
    </w:p>
  </w:endnote>
  <w:endnote w:type="continuationSeparator" w:id="0">
    <w:p w14:paraId="678073B6" w14:textId="77777777" w:rsidR="008E4C18" w:rsidRDefault="008E4C18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DA9D" w14:textId="77777777" w:rsidR="008E4C18" w:rsidRDefault="008E4C18" w:rsidP="0062452F">
      <w:pPr>
        <w:spacing w:before="0" w:after="0" w:line="240" w:lineRule="auto"/>
      </w:pPr>
      <w:r>
        <w:separator/>
      </w:r>
    </w:p>
  </w:footnote>
  <w:footnote w:type="continuationSeparator" w:id="0">
    <w:p w14:paraId="008489E8" w14:textId="77777777" w:rsidR="008E4C18" w:rsidRDefault="008E4C18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5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8704">
    <w:abstractNumId w:val="0"/>
  </w:num>
  <w:num w:numId="2" w16cid:durableId="3674425">
    <w:abstractNumId w:val="0"/>
  </w:num>
  <w:num w:numId="3" w16cid:durableId="582494312">
    <w:abstractNumId w:val="0"/>
  </w:num>
  <w:num w:numId="4" w16cid:durableId="1478382040">
    <w:abstractNumId w:val="0"/>
  </w:num>
  <w:num w:numId="5" w16cid:durableId="557518757">
    <w:abstractNumId w:val="0"/>
  </w:num>
  <w:num w:numId="6" w16cid:durableId="1597129994">
    <w:abstractNumId w:val="3"/>
  </w:num>
  <w:num w:numId="7" w16cid:durableId="2147315197">
    <w:abstractNumId w:val="2"/>
  </w:num>
  <w:num w:numId="8" w16cid:durableId="1921014829">
    <w:abstractNumId w:val="4"/>
  </w:num>
  <w:num w:numId="9" w16cid:durableId="115878677">
    <w:abstractNumId w:val="6"/>
  </w:num>
  <w:num w:numId="10" w16cid:durableId="1369918108">
    <w:abstractNumId w:val="8"/>
  </w:num>
  <w:num w:numId="11" w16cid:durableId="321735597">
    <w:abstractNumId w:val="7"/>
  </w:num>
  <w:num w:numId="12" w16cid:durableId="1863395445">
    <w:abstractNumId w:val="9"/>
  </w:num>
  <w:num w:numId="13" w16cid:durableId="165676914">
    <w:abstractNumId w:val="1"/>
  </w:num>
  <w:num w:numId="14" w16cid:durableId="348526164">
    <w:abstractNumId w:val="10"/>
  </w:num>
  <w:num w:numId="15" w16cid:durableId="927273375">
    <w:abstractNumId w:val="11"/>
  </w:num>
  <w:num w:numId="16" w16cid:durableId="130863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AED"/>
    <w:rsid w:val="00006C5E"/>
    <w:rsid w:val="00007656"/>
    <w:rsid w:val="00007CA2"/>
    <w:rsid w:val="00007D1C"/>
    <w:rsid w:val="00010EBD"/>
    <w:rsid w:val="00011304"/>
    <w:rsid w:val="00011782"/>
    <w:rsid w:val="000119EA"/>
    <w:rsid w:val="0001214E"/>
    <w:rsid w:val="000121FC"/>
    <w:rsid w:val="00012524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791"/>
    <w:rsid w:val="000217DB"/>
    <w:rsid w:val="00021EE3"/>
    <w:rsid w:val="00022C46"/>
    <w:rsid w:val="00022D27"/>
    <w:rsid w:val="00022DCA"/>
    <w:rsid w:val="00022EA0"/>
    <w:rsid w:val="000230D2"/>
    <w:rsid w:val="00023B95"/>
    <w:rsid w:val="00023EE3"/>
    <w:rsid w:val="000243D3"/>
    <w:rsid w:val="0002469D"/>
    <w:rsid w:val="00024C9C"/>
    <w:rsid w:val="00024E4E"/>
    <w:rsid w:val="00025540"/>
    <w:rsid w:val="00025C5E"/>
    <w:rsid w:val="00025E92"/>
    <w:rsid w:val="00026243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A8A"/>
    <w:rsid w:val="00031DCA"/>
    <w:rsid w:val="00032257"/>
    <w:rsid w:val="00032259"/>
    <w:rsid w:val="000327FA"/>
    <w:rsid w:val="00032D4C"/>
    <w:rsid w:val="000334CB"/>
    <w:rsid w:val="000334DA"/>
    <w:rsid w:val="00033502"/>
    <w:rsid w:val="00033698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62"/>
    <w:rsid w:val="00036D8B"/>
    <w:rsid w:val="00036DDD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C7C"/>
    <w:rsid w:val="00045D65"/>
    <w:rsid w:val="00045E8B"/>
    <w:rsid w:val="00046126"/>
    <w:rsid w:val="00046CBC"/>
    <w:rsid w:val="00047605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A9D"/>
    <w:rsid w:val="00061195"/>
    <w:rsid w:val="000618DD"/>
    <w:rsid w:val="000618FB"/>
    <w:rsid w:val="000619BE"/>
    <w:rsid w:val="00061BA4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73A0"/>
    <w:rsid w:val="00067524"/>
    <w:rsid w:val="00067769"/>
    <w:rsid w:val="000677EE"/>
    <w:rsid w:val="000677EF"/>
    <w:rsid w:val="00067EEE"/>
    <w:rsid w:val="0007022B"/>
    <w:rsid w:val="00070570"/>
    <w:rsid w:val="000705FC"/>
    <w:rsid w:val="00070810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40BC"/>
    <w:rsid w:val="00074162"/>
    <w:rsid w:val="00074422"/>
    <w:rsid w:val="0007452C"/>
    <w:rsid w:val="0007453D"/>
    <w:rsid w:val="00074996"/>
    <w:rsid w:val="00074E79"/>
    <w:rsid w:val="00075034"/>
    <w:rsid w:val="000757C1"/>
    <w:rsid w:val="00075845"/>
    <w:rsid w:val="00076203"/>
    <w:rsid w:val="00076483"/>
    <w:rsid w:val="000768F5"/>
    <w:rsid w:val="00076BB3"/>
    <w:rsid w:val="000771CA"/>
    <w:rsid w:val="00077298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37B"/>
    <w:rsid w:val="0008283D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86A"/>
    <w:rsid w:val="00087C1A"/>
    <w:rsid w:val="000900F4"/>
    <w:rsid w:val="00090218"/>
    <w:rsid w:val="00090282"/>
    <w:rsid w:val="0009028E"/>
    <w:rsid w:val="00090515"/>
    <w:rsid w:val="000907E5"/>
    <w:rsid w:val="00090905"/>
    <w:rsid w:val="000912E6"/>
    <w:rsid w:val="000915DE"/>
    <w:rsid w:val="00091730"/>
    <w:rsid w:val="000917E3"/>
    <w:rsid w:val="00091C6A"/>
    <w:rsid w:val="00091E3F"/>
    <w:rsid w:val="00092453"/>
    <w:rsid w:val="000925CE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649"/>
    <w:rsid w:val="000A69A2"/>
    <w:rsid w:val="000A6A55"/>
    <w:rsid w:val="000A6DE0"/>
    <w:rsid w:val="000A74A6"/>
    <w:rsid w:val="000A7825"/>
    <w:rsid w:val="000A7E53"/>
    <w:rsid w:val="000B0580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2023"/>
    <w:rsid w:val="000C22FB"/>
    <w:rsid w:val="000C2D37"/>
    <w:rsid w:val="000C30D3"/>
    <w:rsid w:val="000C36D7"/>
    <w:rsid w:val="000C3AD9"/>
    <w:rsid w:val="000C3EFA"/>
    <w:rsid w:val="000C49BF"/>
    <w:rsid w:val="000C4DF8"/>
    <w:rsid w:val="000C4E5F"/>
    <w:rsid w:val="000C4F79"/>
    <w:rsid w:val="000C5843"/>
    <w:rsid w:val="000C63A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F6F"/>
    <w:rsid w:val="000D16C8"/>
    <w:rsid w:val="000D177B"/>
    <w:rsid w:val="000D17BF"/>
    <w:rsid w:val="000D1A31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7FE"/>
    <w:rsid w:val="000D5841"/>
    <w:rsid w:val="000D644A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531"/>
    <w:rsid w:val="000E1B50"/>
    <w:rsid w:val="000E1EB3"/>
    <w:rsid w:val="000E1EC6"/>
    <w:rsid w:val="000E2095"/>
    <w:rsid w:val="000E222C"/>
    <w:rsid w:val="000E29F6"/>
    <w:rsid w:val="000E2C9F"/>
    <w:rsid w:val="000E2F5C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4C7"/>
    <w:rsid w:val="000E757B"/>
    <w:rsid w:val="000E797E"/>
    <w:rsid w:val="000E7DFB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399E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7F3"/>
    <w:rsid w:val="000F7974"/>
    <w:rsid w:val="000F7B05"/>
    <w:rsid w:val="000F7B5E"/>
    <w:rsid w:val="00100879"/>
    <w:rsid w:val="001009C2"/>
    <w:rsid w:val="00100B17"/>
    <w:rsid w:val="00100B9D"/>
    <w:rsid w:val="00100F19"/>
    <w:rsid w:val="00101093"/>
    <w:rsid w:val="00101AC5"/>
    <w:rsid w:val="00101D01"/>
    <w:rsid w:val="001026B9"/>
    <w:rsid w:val="0010274C"/>
    <w:rsid w:val="0010305B"/>
    <w:rsid w:val="001031C6"/>
    <w:rsid w:val="00103249"/>
    <w:rsid w:val="00103632"/>
    <w:rsid w:val="001036C6"/>
    <w:rsid w:val="0010376A"/>
    <w:rsid w:val="00103C1C"/>
    <w:rsid w:val="00104AAB"/>
    <w:rsid w:val="00104FD1"/>
    <w:rsid w:val="001069CD"/>
    <w:rsid w:val="00106D76"/>
    <w:rsid w:val="00106E31"/>
    <w:rsid w:val="0010777C"/>
    <w:rsid w:val="00107BBF"/>
    <w:rsid w:val="00107E5D"/>
    <w:rsid w:val="00110959"/>
    <w:rsid w:val="00111387"/>
    <w:rsid w:val="0011148A"/>
    <w:rsid w:val="0011189F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7B"/>
    <w:rsid w:val="001302A5"/>
    <w:rsid w:val="001305E4"/>
    <w:rsid w:val="00130819"/>
    <w:rsid w:val="00130CF0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FD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3CA"/>
    <w:rsid w:val="0014165D"/>
    <w:rsid w:val="00141E5E"/>
    <w:rsid w:val="00142350"/>
    <w:rsid w:val="00142412"/>
    <w:rsid w:val="0014293C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C5B"/>
    <w:rsid w:val="00152F7F"/>
    <w:rsid w:val="00153BFE"/>
    <w:rsid w:val="00153E33"/>
    <w:rsid w:val="001543A1"/>
    <w:rsid w:val="00154535"/>
    <w:rsid w:val="00154EB1"/>
    <w:rsid w:val="00154F52"/>
    <w:rsid w:val="001550E6"/>
    <w:rsid w:val="001552C8"/>
    <w:rsid w:val="00155C34"/>
    <w:rsid w:val="001563A2"/>
    <w:rsid w:val="0015662E"/>
    <w:rsid w:val="0015681D"/>
    <w:rsid w:val="001575E9"/>
    <w:rsid w:val="0015778A"/>
    <w:rsid w:val="00157815"/>
    <w:rsid w:val="00157AE0"/>
    <w:rsid w:val="00157E3C"/>
    <w:rsid w:val="00157F92"/>
    <w:rsid w:val="001605B6"/>
    <w:rsid w:val="00160852"/>
    <w:rsid w:val="00160EEB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911"/>
    <w:rsid w:val="00163F4B"/>
    <w:rsid w:val="00164064"/>
    <w:rsid w:val="001643B8"/>
    <w:rsid w:val="001643D1"/>
    <w:rsid w:val="00164B82"/>
    <w:rsid w:val="00164C3B"/>
    <w:rsid w:val="00164CA7"/>
    <w:rsid w:val="00164DB4"/>
    <w:rsid w:val="0016545E"/>
    <w:rsid w:val="00165582"/>
    <w:rsid w:val="0016564F"/>
    <w:rsid w:val="001657A7"/>
    <w:rsid w:val="00165F35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1BB2"/>
    <w:rsid w:val="00172475"/>
    <w:rsid w:val="0017253E"/>
    <w:rsid w:val="001725EA"/>
    <w:rsid w:val="00172DD4"/>
    <w:rsid w:val="00172FEB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E11"/>
    <w:rsid w:val="00176403"/>
    <w:rsid w:val="0017645B"/>
    <w:rsid w:val="00176485"/>
    <w:rsid w:val="00176BF9"/>
    <w:rsid w:val="00176F34"/>
    <w:rsid w:val="00177C10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FEC"/>
    <w:rsid w:val="0018501A"/>
    <w:rsid w:val="00185264"/>
    <w:rsid w:val="0018540C"/>
    <w:rsid w:val="001859BB"/>
    <w:rsid w:val="0018663D"/>
    <w:rsid w:val="00186695"/>
    <w:rsid w:val="001867A9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6F5"/>
    <w:rsid w:val="00191896"/>
    <w:rsid w:val="001918B0"/>
    <w:rsid w:val="00191CB1"/>
    <w:rsid w:val="00191F4D"/>
    <w:rsid w:val="001920F5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C0"/>
    <w:rsid w:val="001A4020"/>
    <w:rsid w:val="001A467C"/>
    <w:rsid w:val="001A47C8"/>
    <w:rsid w:val="001A4B08"/>
    <w:rsid w:val="001A5425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797"/>
    <w:rsid w:val="001B0890"/>
    <w:rsid w:val="001B0C95"/>
    <w:rsid w:val="001B10F4"/>
    <w:rsid w:val="001B14E3"/>
    <w:rsid w:val="001B1926"/>
    <w:rsid w:val="001B1C69"/>
    <w:rsid w:val="001B1DFB"/>
    <w:rsid w:val="001B1E77"/>
    <w:rsid w:val="001B1F7A"/>
    <w:rsid w:val="001B2486"/>
    <w:rsid w:val="001B28A9"/>
    <w:rsid w:val="001B2AF2"/>
    <w:rsid w:val="001B3292"/>
    <w:rsid w:val="001B3EDF"/>
    <w:rsid w:val="001B3F8C"/>
    <w:rsid w:val="001B4815"/>
    <w:rsid w:val="001B4C88"/>
    <w:rsid w:val="001B5A4D"/>
    <w:rsid w:val="001B5C71"/>
    <w:rsid w:val="001B64A4"/>
    <w:rsid w:val="001B6658"/>
    <w:rsid w:val="001B6969"/>
    <w:rsid w:val="001B78B8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760"/>
    <w:rsid w:val="001C3B01"/>
    <w:rsid w:val="001C4111"/>
    <w:rsid w:val="001C4763"/>
    <w:rsid w:val="001C47D8"/>
    <w:rsid w:val="001C4A09"/>
    <w:rsid w:val="001C4B97"/>
    <w:rsid w:val="001C4F2F"/>
    <w:rsid w:val="001C5048"/>
    <w:rsid w:val="001C57E6"/>
    <w:rsid w:val="001C5AC1"/>
    <w:rsid w:val="001C5D88"/>
    <w:rsid w:val="001C640D"/>
    <w:rsid w:val="001C74E3"/>
    <w:rsid w:val="001C776A"/>
    <w:rsid w:val="001C78A4"/>
    <w:rsid w:val="001D00FD"/>
    <w:rsid w:val="001D0222"/>
    <w:rsid w:val="001D06B0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58C9"/>
    <w:rsid w:val="001E5A0A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5224"/>
    <w:rsid w:val="001F5396"/>
    <w:rsid w:val="001F560D"/>
    <w:rsid w:val="001F5928"/>
    <w:rsid w:val="001F6787"/>
    <w:rsid w:val="001F699B"/>
    <w:rsid w:val="001F7CE3"/>
    <w:rsid w:val="001F7DBF"/>
    <w:rsid w:val="001F7DDB"/>
    <w:rsid w:val="002003F1"/>
    <w:rsid w:val="00200859"/>
    <w:rsid w:val="0020113E"/>
    <w:rsid w:val="00201357"/>
    <w:rsid w:val="00201A01"/>
    <w:rsid w:val="002021A0"/>
    <w:rsid w:val="00202396"/>
    <w:rsid w:val="002023C5"/>
    <w:rsid w:val="00202464"/>
    <w:rsid w:val="002026DA"/>
    <w:rsid w:val="00203206"/>
    <w:rsid w:val="0020321C"/>
    <w:rsid w:val="002033B0"/>
    <w:rsid w:val="00203463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1028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387A"/>
    <w:rsid w:val="00213CBB"/>
    <w:rsid w:val="00213D9B"/>
    <w:rsid w:val="00213F87"/>
    <w:rsid w:val="00214690"/>
    <w:rsid w:val="00214A35"/>
    <w:rsid w:val="00214ABA"/>
    <w:rsid w:val="00214F02"/>
    <w:rsid w:val="0021526E"/>
    <w:rsid w:val="002153B8"/>
    <w:rsid w:val="00215858"/>
    <w:rsid w:val="002158D3"/>
    <w:rsid w:val="00215FD6"/>
    <w:rsid w:val="002162FE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70C"/>
    <w:rsid w:val="00220888"/>
    <w:rsid w:val="0022091F"/>
    <w:rsid w:val="00220B8B"/>
    <w:rsid w:val="00221257"/>
    <w:rsid w:val="00221929"/>
    <w:rsid w:val="00221E05"/>
    <w:rsid w:val="00221E0C"/>
    <w:rsid w:val="00222119"/>
    <w:rsid w:val="00223BFE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7A5"/>
    <w:rsid w:val="002517A9"/>
    <w:rsid w:val="00251920"/>
    <w:rsid w:val="0025216F"/>
    <w:rsid w:val="0025244C"/>
    <w:rsid w:val="0025257A"/>
    <w:rsid w:val="00252AD6"/>
    <w:rsid w:val="00253187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3B"/>
    <w:rsid w:val="002564D2"/>
    <w:rsid w:val="002568C2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CB2"/>
    <w:rsid w:val="00272AA4"/>
    <w:rsid w:val="00272ADE"/>
    <w:rsid w:val="00272F9C"/>
    <w:rsid w:val="00273C1D"/>
    <w:rsid w:val="00273FBE"/>
    <w:rsid w:val="00274129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160"/>
    <w:rsid w:val="002837E1"/>
    <w:rsid w:val="00283C04"/>
    <w:rsid w:val="00283EAC"/>
    <w:rsid w:val="00284067"/>
    <w:rsid w:val="002846D2"/>
    <w:rsid w:val="0028488C"/>
    <w:rsid w:val="0028533C"/>
    <w:rsid w:val="002854AC"/>
    <w:rsid w:val="0028557B"/>
    <w:rsid w:val="00285AB0"/>
    <w:rsid w:val="00285E3C"/>
    <w:rsid w:val="00285E7C"/>
    <w:rsid w:val="002862AE"/>
    <w:rsid w:val="002865BA"/>
    <w:rsid w:val="00286647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90920"/>
    <w:rsid w:val="00290B41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6138"/>
    <w:rsid w:val="00296574"/>
    <w:rsid w:val="00296A58"/>
    <w:rsid w:val="00296A85"/>
    <w:rsid w:val="00296B4D"/>
    <w:rsid w:val="00296C7A"/>
    <w:rsid w:val="00296F50"/>
    <w:rsid w:val="00297D4C"/>
    <w:rsid w:val="00297F56"/>
    <w:rsid w:val="002A06A0"/>
    <w:rsid w:val="002A0806"/>
    <w:rsid w:val="002A09B4"/>
    <w:rsid w:val="002A0B21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BE1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2516"/>
    <w:rsid w:val="002B258E"/>
    <w:rsid w:val="002B2665"/>
    <w:rsid w:val="002B41EA"/>
    <w:rsid w:val="002B4381"/>
    <w:rsid w:val="002B4432"/>
    <w:rsid w:val="002B4B7E"/>
    <w:rsid w:val="002B4CD9"/>
    <w:rsid w:val="002B4D6C"/>
    <w:rsid w:val="002B564F"/>
    <w:rsid w:val="002B57B6"/>
    <w:rsid w:val="002B5ADA"/>
    <w:rsid w:val="002B5C23"/>
    <w:rsid w:val="002B605A"/>
    <w:rsid w:val="002B6F98"/>
    <w:rsid w:val="002B756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88F"/>
    <w:rsid w:val="002D4CC7"/>
    <w:rsid w:val="002D4D5D"/>
    <w:rsid w:val="002D5277"/>
    <w:rsid w:val="002D52BE"/>
    <w:rsid w:val="002D53C1"/>
    <w:rsid w:val="002D5AC6"/>
    <w:rsid w:val="002D5C96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E91"/>
    <w:rsid w:val="002E0AE6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7CD"/>
    <w:rsid w:val="00307E75"/>
    <w:rsid w:val="00307EA9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57B"/>
    <w:rsid w:val="00317621"/>
    <w:rsid w:val="003176BA"/>
    <w:rsid w:val="00317E72"/>
    <w:rsid w:val="00317F57"/>
    <w:rsid w:val="00317FE2"/>
    <w:rsid w:val="0032051D"/>
    <w:rsid w:val="00320AB2"/>
    <w:rsid w:val="00320AD2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CA2"/>
    <w:rsid w:val="00334688"/>
    <w:rsid w:val="0033494C"/>
    <w:rsid w:val="00334BBB"/>
    <w:rsid w:val="00334D0D"/>
    <w:rsid w:val="00334F8E"/>
    <w:rsid w:val="003352F4"/>
    <w:rsid w:val="0033535C"/>
    <w:rsid w:val="00335A3E"/>
    <w:rsid w:val="003362CA"/>
    <w:rsid w:val="003362F4"/>
    <w:rsid w:val="003363E5"/>
    <w:rsid w:val="0033660C"/>
    <w:rsid w:val="00336880"/>
    <w:rsid w:val="00336D2D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47A3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FFB"/>
    <w:rsid w:val="00350056"/>
    <w:rsid w:val="003501D9"/>
    <w:rsid w:val="00351933"/>
    <w:rsid w:val="00351AEE"/>
    <w:rsid w:val="00352238"/>
    <w:rsid w:val="00352282"/>
    <w:rsid w:val="003527B1"/>
    <w:rsid w:val="003529A1"/>
    <w:rsid w:val="0035362D"/>
    <w:rsid w:val="00353658"/>
    <w:rsid w:val="003538DA"/>
    <w:rsid w:val="00353A72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63B"/>
    <w:rsid w:val="00356BFD"/>
    <w:rsid w:val="0035739D"/>
    <w:rsid w:val="00357424"/>
    <w:rsid w:val="00357439"/>
    <w:rsid w:val="00357549"/>
    <w:rsid w:val="003575E8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E4D"/>
    <w:rsid w:val="00383270"/>
    <w:rsid w:val="003836B8"/>
    <w:rsid w:val="00383950"/>
    <w:rsid w:val="00383BFE"/>
    <w:rsid w:val="003841A1"/>
    <w:rsid w:val="00384535"/>
    <w:rsid w:val="00384DAD"/>
    <w:rsid w:val="00385AD5"/>
    <w:rsid w:val="00386C38"/>
    <w:rsid w:val="00386E15"/>
    <w:rsid w:val="00386F84"/>
    <w:rsid w:val="003871A1"/>
    <w:rsid w:val="00387509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71C"/>
    <w:rsid w:val="00392E67"/>
    <w:rsid w:val="003933D8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9B3"/>
    <w:rsid w:val="00395E15"/>
    <w:rsid w:val="003967B5"/>
    <w:rsid w:val="003972FE"/>
    <w:rsid w:val="0039796D"/>
    <w:rsid w:val="00397B41"/>
    <w:rsid w:val="003A02DB"/>
    <w:rsid w:val="003A041B"/>
    <w:rsid w:val="003A0440"/>
    <w:rsid w:val="003A07E3"/>
    <w:rsid w:val="003A08E6"/>
    <w:rsid w:val="003A0B5D"/>
    <w:rsid w:val="003A0BCF"/>
    <w:rsid w:val="003A0ED8"/>
    <w:rsid w:val="003A15CF"/>
    <w:rsid w:val="003A15F4"/>
    <w:rsid w:val="003A2294"/>
    <w:rsid w:val="003A2301"/>
    <w:rsid w:val="003A2590"/>
    <w:rsid w:val="003A2824"/>
    <w:rsid w:val="003A2961"/>
    <w:rsid w:val="003A29D6"/>
    <w:rsid w:val="003A315B"/>
    <w:rsid w:val="003A37AA"/>
    <w:rsid w:val="003A3888"/>
    <w:rsid w:val="003A3936"/>
    <w:rsid w:val="003A3CA7"/>
    <w:rsid w:val="003A3E3E"/>
    <w:rsid w:val="003A463B"/>
    <w:rsid w:val="003A46FE"/>
    <w:rsid w:val="003A506C"/>
    <w:rsid w:val="003A5228"/>
    <w:rsid w:val="003A5250"/>
    <w:rsid w:val="003A5C1E"/>
    <w:rsid w:val="003A5CFC"/>
    <w:rsid w:val="003A7370"/>
    <w:rsid w:val="003A7407"/>
    <w:rsid w:val="003A7D88"/>
    <w:rsid w:val="003B007F"/>
    <w:rsid w:val="003B075F"/>
    <w:rsid w:val="003B09F2"/>
    <w:rsid w:val="003B0A99"/>
    <w:rsid w:val="003B0FDD"/>
    <w:rsid w:val="003B11E4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C11DF"/>
    <w:rsid w:val="003C1680"/>
    <w:rsid w:val="003C18C6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2DD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2431"/>
    <w:rsid w:val="003D2F28"/>
    <w:rsid w:val="003D30EF"/>
    <w:rsid w:val="003D367D"/>
    <w:rsid w:val="003D3C1D"/>
    <w:rsid w:val="003D4284"/>
    <w:rsid w:val="003D4655"/>
    <w:rsid w:val="003D4E65"/>
    <w:rsid w:val="003D525E"/>
    <w:rsid w:val="003D5355"/>
    <w:rsid w:val="003D5452"/>
    <w:rsid w:val="003D5A99"/>
    <w:rsid w:val="003D5B5A"/>
    <w:rsid w:val="003D5CC0"/>
    <w:rsid w:val="003D5DE6"/>
    <w:rsid w:val="003D7635"/>
    <w:rsid w:val="003D77A0"/>
    <w:rsid w:val="003D7837"/>
    <w:rsid w:val="003D7A0A"/>
    <w:rsid w:val="003D7E7D"/>
    <w:rsid w:val="003E0150"/>
    <w:rsid w:val="003E030A"/>
    <w:rsid w:val="003E0607"/>
    <w:rsid w:val="003E0909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3CB"/>
    <w:rsid w:val="003E43F1"/>
    <w:rsid w:val="003E480F"/>
    <w:rsid w:val="003E4E51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CE"/>
    <w:rsid w:val="003F1C36"/>
    <w:rsid w:val="003F277D"/>
    <w:rsid w:val="003F334D"/>
    <w:rsid w:val="003F35A2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2AB"/>
    <w:rsid w:val="003F63BB"/>
    <w:rsid w:val="003F6654"/>
    <w:rsid w:val="003F6B70"/>
    <w:rsid w:val="003F6C6E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BEF"/>
    <w:rsid w:val="00410BF4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4D28"/>
    <w:rsid w:val="004251EC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D4E"/>
    <w:rsid w:val="0043071D"/>
    <w:rsid w:val="004308FB"/>
    <w:rsid w:val="004309E3"/>
    <w:rsid w:val="004317F8"/>
    <w:rsid w:val="00431884"/>
    <w:rsid w:val="00431897"/>
    <w:rsid w:val="004318A3"/>
    <w:rsid w:val="00432731"/>
    <w:rsid w:val="00432FF2"/>
    <w:rsid w:val="00433181"/>
    <w:rsid w:val="00433A5B"/>
    <w:rsid w:val="00433B1A"/>
    <w:rsid w:val="00433CA3"/>
    <w:rsid w:val="00433D1E"/>
    <w:rsid w:val="00434584"/>
    <w:rsid w:val="004349C7"/>
    <w:rsid w:val="00434DE8"/>
    <w:rsid w:val="00434DEB"/>
    <w:rsid w:val="00435C2E"/>
    <w:rsid w:val="0043625F"/>
    <w:rsid w:val="004369B2"/>
    <w:rsid w:val="00436A11"/>
    <w:rsid w:val="00437F25"/>
    <w:rsid w:val="00440533"/>
    <w:rsid w:val="0044059F"/>
    <w:rsid w:val="0044091B"/>
    <w:rsid w:val="00440BB1"/>
    <w:rsid w:val="004412D0"/>
    <w:rsid w:val="004418A9"/>
    <w:rsid w:val="00441AF2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DF3"/>
    <w:rsid w:val="00444E1F"/>
    <w:rsid w:val="00444EF5"/>
    <w:rsid w:val="00444F25"/>
    <w:rsid w:val="0044504E"/>
    <w:rsid w:val="00445789"/>
    <w:rsid w:val="00445E02"/>
    <w:rsid w:val="00446273"/>
    <w:rsid w:val="00446465"/>
    <w:rsid w:val="00446F49"/>
    <w:rsid w:val="00447024"/>
    <w:rsid w:val="00447678"/>
    <w:rsid w:val="00447F26"/>
    <w:rsid w:val="004503B7"/>
    <w:rsid w:val="0045050A"/>
    <w:rsid w:val="0045059F"/>
    <w:rsid w:val="004508E4"/>
    <w:rsid w:val="00450B1F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98"/>
    <w:rsid w:val="0045638C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FB"/>
    <w:rsid w:val="0047381F"/>
    <w:rsid w:val="00473EEB"/>
    <w:rsid w:val="004745CF"/>
    <w:rsid w:val="0047477E"/>
    <w:rsid w:val="0047511E"/>
    <w:rsid w:val="0047572C"/>
    <w:rsid w:val="00475BCE"/>
    <w:rsid w:val="0047645B"/>
    <w:rsid w:val="00476A25"/>
    <w:rsid w:val="00476A47"/>
    <w:rsid w:val="00476BAE"/>
    <w:rsid w:val="00476CA1"/>
    <w:rsid w:val="00476CED"/>
    <w:rsid w:val="00476E3A"/>
    <w:rsid w:val="004778FD"/>
    <w:rsid w:val="00477A9C"/>
    <w:rsid w:val="00477E46"/>
    <w:rsid w:val="00477F13"/>
    <w:rsid w:val="0048060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CD"/>
    <w:rsid w:val="00485A7D"/>
    <w:rsid w:val="00485FCE"/>
    <w:rsid w:val="00487107"/>
    <w:rsid w:val="004879CF"/>
    <w:rsid w:val="00487AD3"/>
    <w:rsid w:val="00487E0E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59"/>
    <w:rsid w:val="00493A51"/>
    <w:rsid w:val="00493C0E"/>
    <w:rsid w:val="00493D9D"/>
    <w:rsid w:val="00494178"/>
    <w:rsid w:val="004945BC"/>
    <w:rsid w:val="004946F7"/>
    <w:rsid w:val="0049476C"/>
    <w:rsid w:val="004947B2"/>
    <w:rsid w:val="00494B08"/>
    <w:rsid w:val="00494B7A"/>
    <w:rsid w:val="00494CEF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7DA"/>
    <w:rsid w:val="004A1A5B"/>
    <w:rsid w:val="004A1A99"/>
    <w:rsid w:val="004A1F41"/>
    <w:rsid w:val="004A2375"/>
    <w:rsid w:val="004A2646"/>
    <w:rsid w:val="004A2F8D"/>
    <w:rsid w:val="004A3069"/>
    <w:rsid w:val="004A3135"/>
    <w:rsid w:val="004A32F1"/>
    <w:rsid w:val="004A3461"/>
    <w:rsid w:val="004A4098"/>
    <w:rsid w:val="004A43C3"/>
    <w:rsid w:val="004A4449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89"/>
    <w:rsid w:val="004B2793"/>
    <w:rsid w:val="004B2B42"/>
    <w:rsid w:val="004B3051"/>
    <w:rsid w:val="004B40C4"/>
    <w:rsid w:val="004B423A"/>
    <w:rsid w:val="004B4FDD"/>
    <w:rsid w:val="004B51B3"/>
    <w:rsid w:val="004B5368"/>
    <w:rsid w:val="004B5438"/>
    <w:rsid w:val="004B5574"/>
    <w:rsid w:val="004B56C4"/>
    <w:rsid w:val="004B5BD4"/>
    <w:rsid w:val="004B5DB4"/>
    <w:rsid w:val="004B6AE2"/>
    <w:rsid w:val="004B71ED"/>
    <w:rsid w:val="004B766C"/>
    <w:rsid w:val="004B79C7"/>
    <w:rsid w:val="004C03B0"/>
    <w:rsid w:val="004C06C3"/>
    <w:rsid w:val="004C06F4"/>
    <w:rsid w:val="004C094C"/>
    <w:rsid w:val="004C0ED3"/>
    <w:rsid w:val="004C14E2"/>
    <w:rsid w:val="004C166D"/>
    <w:rsid w:val="004C19DF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94"/>
    <w:rsid w:val="004C48F3"/>
    <w:rsid w:val="004C4D6F"/>
    <w:rsid w:val="004C4EBD"/>
    <w:rsid w:val="004C5384"/>
    <w:rsid w:val="004C5619"/>
    <w:rsid w:val="004C5655"/>
    <w:rsid w:val="004C6C00"/>
    <w:rsid w:val="004C6C0F"/>
    <w:rsid w:val="004C7035"/>
    <w:rsid w:val="004C7774"/>
    <w:rsid w:val="004C7ED0"/>
    <w:rsid w:val="004D0D85"/>
    <w:rsid w:val="004D13C1"/>
    <w:rsid w:val="004D2165"/>
    <w:rsid w:val="004D2246"/>
    <w:rsid w:val="004D22E6"/>
    <w:rsid w:val="004D2746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7E4"/>
    <w:rsid w:val="004E0838"/>
    <w:rsid w:val="004E085A"/>
    <w:rsid w:val="004E08BC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E19"/>
    <w:rsid w:val="004E3FBB"/>
    <w:rsid w:val="004E4132"/>
    <w:rsid w:val="004E4285"/>
    <w:rsid w:val="004E48DC"/>
    <w:rsid w:val="004E4A79"/>
    <w:rsid w:val="004E4B52"/>
    <w:rsid w:val="004E4D34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888"/>
    <w:rsid w:val="004E7ACF"/>
    <w:rsid w:val="004F0D20"/>
    <w:rsid w:val="004F1F16"/>
    <w:rsid w:val="004F1FC7"/>
    <w:rsid w:val="004F2344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702B"/>
    <w:rsid w:val="004F71E3"/>
    <w:rsid w:val="004F7599"/>
    <w:rsid w:val="004F7814"/>
    <w:rsid w:val="004F792B"/>
    <w:rsid w:val="004F7F80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D7"/>
    <w:rsid w:val="00504170"/>
    <w:rsid w:val="00504347"/>
    <w:rsid w:val="0050501D"/>
    <w:rsid w:val="005051EB"/>
    <w:rsid w:val="00505475"/>
    <w:rsid w:val="005058AE"/>
    <w:rsid w:val="00505CE2"/>
    <w:rsid w:val="00506431"/>
    <w:rsid w:val="00506A48"/>
    <w:rsid w:val="00506D64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CA5"/>
    <w:rsid w:val="00523E3D"/>
    <w:rsid w:val="0052434E"/>
    <w:rsid w:val="00524433"/>
    <w:rsid w:val="005244B7"/>
    <w:rsid w:val="005244E1"/>
    <w:rsid w:val="005247F0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A9B"/>
    <w:rsid w:val="00527DAB"/>
    <w:rsid w:val="005310BE"/>
    <w:rsid w:val="005313BC"/>
    <w:rsid w:val="00531417"/>
    <w:rsid w:val="00531597"/>
    <w:rsid w:val="005316B7"/>
    <w:rsid w:val="00531A67"/>
    <w:rsid w:val="00531D00"/>
    <w:rsid w:val="00532455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41F"/>
    <w:rsid w:val="00545440"/>
    <w:rsid w:val="00545528"/>
    <w:rsid w:val="005458EE"/>
    <w:rsid w:val="00545BA3"/>
    <w:rsid w:val="00546CAF"/>
    <w:rsid w:val="00547063"/>
    <w:rsid w:val="00547187"/>
    <w:rsid w:val="00547C49"/>
    <w:rsid w:val="0055037F"/>
    <w:rsid w:val="005504A5"/>
    <w:rsid w:val="00550C7D"/>
    <w:rsid w:val="00550CF8"/>
    <w:rsid w:val="0055129A"/>
    <w:rsid w:val="005514B3"/>
    <w:rsid w:val="005514CF"/>
    <w:rsid w:val="00551639"/>
    <w:rsid w:val="00551C8B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716"/>
    <w:rsid w:val="005809BF"/>
    <w:rsid w:val="00580C99"/>
    <w:rsid w:val="00580F89"/>
    <w:rsid w:val="00581035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6B8"/>
    <w:rsid w:val="00590EB5"/>
    <w:rsid w:val="00591222"/>
    <w:rsid w:val="00591A1E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E4"/>
    <w:rsid w:val="005A11F9"/>
    <w:rsid w:val="005A1236"/>
    <w:rsid w:val="005A135A"/>
    <w:rsid w:val="005A1774"/>
    <w:rsid w:val="005A1CDE"/>
    <w:rsid w:val="005A2358"/>
    <w:rsid w:val="005A2400"/>
    <w:rsid w:val="005A2528"/>
    <w:rsid w:val="005A2671"/>
    <w:rsid w:val="005A2770"/>
    <w:rsid w:val="005A2CCF"/>
    <w:rsid w:val="005A342E"/>
    <w:rsid w:val="005A34E3"/>
    <w:rsid w:val="005A376F"/>
    <w:rsid w:val="005A3886"/>
    <w:rsid w:val="005A3A8D"/>
    <w:rsid w:val="005A3DA7"/>
    <w:rsid w:val="005A3DDE"/>
    <w:rsid w:val="005A4801"/>
    <w:rsid w:val="005A5102"/>
    <w:rsid w:val="005A5435"/>
    <w:rsid w:val="005A5B10"/>
    <w:rsid w:val="005A5F32"/>
    <w:rsid w:val="005A6877"/>
    <w:rsid w:val="005A69A8"/>
    <w:rsid w:val="005A69AD"/>
    <w:rsid w:val="005A69D9"/>
    <w:rsid w:val="005A6D64"/>
    <w:rsid w:val="005A6DAD"/>
    <w:rsid w:val="005A7959"/>
    <w:rsid w:val="005A7CDF"/>
    <w:rsid w:val="005A7F26"/>
    <w:rsid w:val="005B0A07"/>
    <w:rsid w:val="005B0DFB"/>
    <w:rsid w:val="005B10D8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3AA"/>
    <w:rsid w:val="005C449B"/>
    <w:rsid w:val="005C48DE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74B5"/>
    <w:rsid w:val="005C7C7F"/>
    <w:rsid w:val="005D0699"/>
    <w:rsid w:val="005D1213"/>
    <w:rsid w:val="005D16B6"/>
    <w:rsid w:val="005D1970"/>
    <w:rsid w:val="005D1A73"/>
    <w:rsid w:val="005D1D96"/>
    <w:rsid w:val="005D1FF5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D4"/>
    <w:rsid w:val="005E541B"/>
    <w:rsid w:val="005E56A9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920"/>
    <w:rsid w:val="005F6BF5"/>
    <w:rsid w:val="005F7661"/>
    <w:rsid w:val="005F780F"/>
    <w:rsid w:val="005F7A08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2454"/>
    <w:rsid w:val="00612466"/>
    <w:rsid w:val="00612A7A"/>
    <w:rsid w:val="00612C5A"/>
    <w:rsid w:val="00612CCA"/>
    <w:rsid w:val="006131CA"/>
    <w:rsid w:val="00613AF4"/>
    <w:rsid w:val="00613BD5"/>
    <w:rsid w:val="00614552"/>
    <w:rsid w:val="00614697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4B"/>
    <w:rsid w:val="0062055B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5A5"/>
    <w:rsid w:val="00622684"/>
    <w:rsid w:val="00622D83"/>
    <w:rsid w:val="00622DB8"/>
    <w:rsid w:val="00622FB2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F90"/>
    <w:rsid w:val="0063138C"/>
    <w:rsid w:val="0063166B"/>
    <w:rsid w:val="006319E8"/>
    <w:rsid w:val="00631B10"/>
    <w:rsid w:val="00631E3C"/>
    <w:rsid w:val="0063256D"/>
    <w:rsid w:val="006333EA"/>
    <w:rsid w:val="0063340F"/>
    <w:rsid w:val="006334C4"/>
    <w:rsid w:val="00634103"/>
    <w:rsid w:val="00634502"/>
    <w:rsid w:val="00634A8F"/>
    <w:rsid w:val="00634EA4"/>
    <w:rsid w:val="006351CA"/>
    <w:rsid w:val="0063521E"/>
    <w:rsid w:val="006353B5"/>
    <w:rsid w:val="00635AA9"/>
    <w:rsid w:val="00635CC4"/>
    <w:rsid w:val="00635DAF"/>
    <w:rsid w:val="00635EFA"/>
    <w:rsid w:val="00635F54"/>
    <w:rsid w:val="006363D3"/>
    <w:rsid w:val="00636DA2"/>
    <w:rsid w:val="00637277"/>
    <w:rsid w:val="0063732E"/>
    <w:rsid w:val="006375AD"/>
    <w:rsid w:val="0063784C"/>
    <w:rsid w:val="006378D9"/>
    <w:rsid w:val="006379C8"/>
    <w:rsid w:val="00640043"/>
    <w:rsid w:val="00640154"/>
    <w:rsid w:val="00640AF0"/>
    <w:rsid w:val="00640EE0"/>
    <w:rsid w:val="00641077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9B4"/>
    <w:rsid w:val="00665E5D"/>
    <w:rsid w:val="0066630E"/>
    <w:rsid w:val="00666663"/>
    <w:rsid w:val="006666E1"/>
    <w:rsid w:val="00666853"/>
    <w:rsid w:val="0066687E"/>
    <w:rsid w:val="00667824"/>
    <w:rsid w:val="0066798B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2152"/>
    <w:rsid w:val="00672711"/>
    <w:rsid w:val="006730ED"/>
    <w:rsid w:val="0067382B"/>
    <w:rsid w:val="00673DBA"/>
    <w:rsid w:val="00674546"/>
    <w:rsid w:val="0067465B"/>
    <w:rsid w:val="00674F5A"/>
    <w:rsid w:val="00674F9A"/>
    <w:rsid w:val="00675493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85"/>
    <w:rsid w:val="0068338F"/>
    <w:rsid w:val="00683463"/>
    <w:rsid w:val="00683813"/>
    <w:rsid w:val="00683FB4"/>
    <w:rsid w:val="006843D2"/>
    <w:rsid w:val="006848AC"/>
    <w:rsid w:val="006849A6"/>
    <w:rsid w:val="00684A8E"/>
    <w:rsid w:val="00684E10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897"/>
    <w:rsid w:val="00687DCC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F3B"/>
    <w:rsid w:val="006920AA"/>
    <w:rsid w:val="00692876"/>
    <w:rsid w:val="00692BE9"/>
    <w:rsid w:val="00692C8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9B5"/>
    <w:rsid w:val="00696C10"/>
    <w:rsid w:val="00697757"/>
    <w:rsid w:val="00697A88"/>
    <w:rsid w:val="00697F8D"/>
    <w:rsid w:val="006A0B43"/>
    <w:rsid w:val="006A0BD6"/>
    <w:rsid w:val="006A11E3"/>
    <w:rsid w:val="006A14D0"/>
    <w:rsid w:val="006A15D2"/>
    <w:rsid w:val="006A1B46"/>
    <w:rsid w:val="006A203B"/>
    <w:rsid w:val="006A2D0E"/>
    <w:rsid w:val="006A316D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C030D"/>
    <w:rsid w:val="006C06FE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DA2"/>
    <w:rsid w:val="006C3F89"/>
    <w:rsid w:val="006C45BE"/>
    <w:rsid w:val="006C468D"/>
    <w:rsid w:val="006C46FD"/>
    <w:rsid w:val="006C4921"/>
    <w:rsid w:val="006C493D"/>
    <w:rsid w:val="006C4EF0"/>
    <w:rsid w:val="006C5343"/>
    <w:rsid w:val="006C575C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D85"/>
    <w:rsid w:val="006D2378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4B1"/>
    <w:rsid w:val="006E2615"/>
    <w:rsid w:val="006E2E0B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2DDD"/>
    <w:rsid w:val="007032F0"/>
    <w:rsid w:val="007038A3"/>
    <w:rsid w:val="00703918"/>
    <w:rsid w:val="00703C9C"/>
    <w:rsid w:val="00704180"/>
    <w:rsid w:val="0070452D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101B8"/>
    <w:rsid w:val="007101FC"/>
    <w:rsid w:val="00710235"/>
    <w:rsid w:val="007102B5"/>
    <w:rsid w:val="007105DD"/>
    <w:rsid w:val="00710A18"/>
    <w:rsid w:val="00710BB9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6FED"/>
    <w:rsid w:val="007173C8"/>
    <w:rsid w:val="00717683"/>
    <w:rsid w:val="00717BAD"/>
    <w:rsid w:val="00717E22"/>
    <w:rsid w:val="00720413"/>
    <w:rsid w:val="00720587"/>
    <w:rsid w:val="00721692"/>
    <w:rsid w:val="007218C0"/>
    <w:rsid w:val="00721930"/>
    <w:rsid w:val="007219C1"/>
    <w:rsid w:val="00722684"/>
    <w:rsid w:val="00722B00"/>
    <w:rsid w:val="00722BA4"/>
    <w:rsid w:val="00723783"/>
    <w:rsid w:val="007238D5"/>
    <w:rsid w:val="00723F0C"/>
    <w:rsid w:val="00724342"/>
    <w:rsid w:val="00724983"/>
    <w:rsid w:val="00724E71"/>
    <w:rsid w:val="007250EF"/>
    <w:rsid w:val="00725824"/>
    <w:rsid w:val="00725A94"/>
    <w:rsid w:val="007264E5"/>
    <w:rsid w:val="007267C5"/>
    <w:rsid w:val="00726848"/>
    <w:rsid w:val="0072732B"/>
    <w:rsid w:val="00727B7D"/>
    <w:rsid w:val="00727C99"/>
    <w:rsid w:val="00727CB8"/>
    <w:rsid w:val="00727F7A"/>
    <w:rsid w:val="007306D4"/>
    <w:rsid w:val="007306F9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558"/>
    <w:rsid w:val="0073490F"/>
    <w:rsid w:val="00734B30"/>
    <w:rsid w:val="00734D8F"/>
    <w:rsid w:val="00734DAB"/>
    <w:rsid w:val="00734E22"/>
    <w:rsid w:val="00735011"/>
    <w:rsid w:val="007350BD"/>
    <w:rsid w:val="007356C4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BF2"/>
    <w:rsid w:val="00751EFE"/>
    <w:rsid w:val="00752328"/>
    <w:rsid w:val="007524F7"/>
    <w:rsid w:val="00752520"/>
    <w:rsid w:val="00752616"/>
    <w:rsid w:val="007528A4"/>
    <w:rsid w:val="00752E14"/>
    <w:rsid w:val="0075343E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2C2"/>
    <w:rsid w:val="007656AD"/>
    <w:rsid w:val="00765A35"/>
    <w:rsid w:val="007664FB"/>
    <w:rsid w:val="00766C6E"/>
    <w:rsid w:val="00766DA3"/>
    <w:rsid w:val="00766E70"/>
    <w:rsid w:val="00766E7E"/>
    <w:rsid w:val="00767565"/>
    <w:rsid w:val="007675C0"/>
    <w:rsid w:val="0076790B"/>
    <w:rsid w:val="00767EF7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90042"/>
    <w:rsid w:val="00790242"/>
    <w:rsid w:val="00790830"/>
    <w:rsid w:val="00790E15"/>
    <w:rsid w:val="007917BB"/>
    <w:rsid w:val="00791BB2"/>
    <w:rsid w:val="007926FE"/>
    <w:rsid w:val="00792998"/>
    <w:rsid w:val="00792C50"/>
    <w:rsid w:val="00792EF1"/>
    <w:rsid w:val="007935F8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375"/>
    <w:rsid w:val="007A02E7"/>
    <w:rsid w:val="007A049C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ADB"/>
    <w:rsid w:val="007A5BD6"/>
    <w:rsid w:val="007A5F4E"/>
    <w:rsid w:val="007A61E5"/>
    <w:rsid w:val="007A66EB"/>
    <w:rsid w:val="007A6FE5"/>
    <w:rsid w:val="007A72E0"/>
    <w:rsid w:val="007A756E"/>
    <w:rsid w:val="007A772E"/>
    <w:rsid w:val="007B00C9"/>
    <w:rsid w:val="007B04DB"/>
    <w:rsid w:val="007B04E3"/>
    <w:rsid w:val="007B0665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AA4"/>
    <w:rsid w:val="007B4E73"/>
    <w:rsid w:val="007B55FE"/>
    <w:rsid w:val="007B57BE"/>
    <w:rsid w:val="007B5A8E"/>
    <w:rsid w:val="007B5ACE"/>
    <w:rsid w:val="007B5E8C"/>
    <w:rsid w:val="007B5E9D"/>
    <w:rsid w:val="007B5F4B"/>
    <w:rsid w:val="007B654D"/>
    <w:rsid w:val="007B6678"/>
    <w:rsid w:val="007B70EB"/>
    <w:rsid w:val="007B7B05"/>
    <w:rsid w:val="007B7F3C"/>
    <w:rsid w:val="007C071D"/>
    <w:rsid w:val="007C0838"/>
    <w:rsid w:val="007C0E76"/>
    <w:rsid w:val="007C131A"/>
    <w:rsid w:val="007C1735"/>
    <w:rsid w:val="007C1773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5C2E"/>
    <w:rsid w:val="007C6487"/>
    <w:rsid w:val="007C6BF1"/>
    <w:rsid w:val="007C6CA8"/>
    <w:rsid w:val="007C6E66"/>
    <w:rsid w:val="007C745B"/>
    <w:rsid w:val="007C77DB"/>
    <w:rsid w:val="007C7935"/>
    <w:rsid w:val="007C7F90"/>
    <w:rsid w:val="007D0B9B"/>
    <w:rsid w:val="007D0D43"/>
    <w:rsid w:val="007D0FC0"/>
    <w:rsid w:val="007D100D"/>
    <w:rsid w:val="007D1125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B8A"/>
    <w:rsid w:val="007E06B5"/>
    <w:rsid w:val="007E079A"/>
    <w:rsid w:val="007E0A45"/>
    <w:rsid w:val="007E11B1"/>
    <w:rsid w:val="007E179C"/>
    <w:rsid w:val="007E1A14"/>
    <w:rsid w:val="007E1B31"/>
    <w:rsid w:val="007E1D5C"/>
    <w:rsid w:val="007E2253"/>
    <w:rsid w:val="007E23C9"/>
    <w:rsid w:val="007E2614"/>
    <w:rsid w:val="007E2CDE"/>
    <w:rsid w:val="007E3080"/>
    <w:rsid w:val="007E3099"/>
    <w:rsid w:val="007E35B6"/>
    <w:rsid w:val="007E38FB"/>
    <w:rsid w:val="007E40DA"/>
    <w:rsid w:val="007E458E"/>
    <w:rsid w:val="007E4715"/>
    <w:rsid w:val="007E48BB"/>
    <w:rsid w:val="007E5139"/>
    <w:rsid w:val="007E5241"/>
    <w:rsid w:val="007E5CE4"/>
    <w:rsid w:val="007E6162"/>
    <w:rsid w:val="007E6505"/>
    <w:rsid w:val="007E65A0"/>
    <w:rsid w:val="007E66F9"/>
    <w:rsid w:val="007E6B34"/>
    <w:rsid w:val="007E6C07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B3"/>
    <w:rsid w:val="00805C27"/>
    <w:rsid w:val="00806C31"/>
    <w:rsid w:val="00806DEA"/>
    <w:rsid w:val="008072E0"/>
    <w:rsid w:val="008075F5"/>
    <w:rsid w:val="008078FD"/>
    <w:rsid w:val="008079D1"/>
    <w:rsid w:val="008079F3"/>
    <w:rsid w:val="00807F74"/>
    <w:rsid w:val="0081023F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434"/>
    <w:rsid w:val="0081447F"/>
    <w:rsid w:val="00814BBC"/>
    <w:rsid w:val="00814D6D"/>
    <w:rsid w:val="0081514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FF"/>
    <w:rsid w:val="00820A39"/>
    <w:rsid w:val="00820D7F"/>
    <w:rsid w:val="008211B1"/>
    <w:rsid w:val="00821E2E"/>
    <w:rsid w:val="008221AD"/>
    <w:rsid w:val="008225AD"/>
    <w:rsid w:val="008232CD"/>
    <w:rsid w:val="008232EE"/>
    <w:rsid w:val="008233E3"/>
    <w:rsid w:val="00823660"/>
    <w:rsid w:val="00823F39"/>
    <w:rsid w:val="00824269"/>
    <w:rsid w:val="00824367"/>
    <w:rsid w:val="0082445E"/>
    <w:rsid w:val="0082461E"/>
    <w:rsid w:val="00824941"/>
    <w:rsid w:val="00824A32"/>
    <w:rsid w:val="00824C4A"/>
    <w:rsid w:val="00824EBA"/>
    <w:rsid w:val="00824F74"/>
    <w:rsid w:val="00825340"/>
    <w:rsid w:val="00825948"/>
    <w:rsid w:val="00825AE5"/>
    <w:rsid w:val="008266A8"/>
    <w:rsid w:val="008268E0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1A5"/>
    <w:rsid w:val="00831547"/>
    <w:rsid w:val="0083226B"/>
    <w:rsid w:val="008322F4"/>
    <w:rsid w:val="0083256A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C3"/>
    <w:rsid w:val="00837C6C"/>
    <w:rsid w:val="008405C5"/>
    <w:rsid w:val="008407AD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D1B"/>
    <w:rsid w:val="00847EA9"/>
    <w:rsid w:val="0085000A"/>
    <w:rsid w:val="008502D4"/>
    <w:rsid w:val="008505E4"/>
    <w:rsid w:val="00850831"/>
    <w:rsid w:val="00850C19"/>
    <w:rsid w:val="00850C84"/>
    <w:rsid w:val="00850DF3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52A4"/>
    <w:rsid w:val="00855868"/>
    <w:rsid w:val="00855F32"/>
    <w:rsid w:val="00856392"/>
    <w:rsid w:val="00856473"/>
    <w:rsid w:val="00856D27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CF"/>
    <w:rsid w:val="00866C87"/>
    <w:rsid w:val="008675C3"/>
    <w:rsid w:val="00867C68"/>
    <w:rsid w:val="00867D34"/>
    <w:rsid w:val="00870B81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BD"/>
    <w:rsid w:val="00880B68"/>
    <w:rsid w:val="00880C3D"/>
    <w:rsid w:val="00880F4A"/>
    <w:rsid w:val="00881596"/>
    <w:rsid w:val="00881DB3"/>
    <w:rsid w:val="00881E22"/>
    <w:rsid w:val="00882111"/>
    <w:rsid w:val="0088251B"/>
    <w:rsid w:val="00882F4A"/>
    <w:rsid w:val="008832B9"/>
    <w:rsid w:val="00883313"/>
    <w:rsid w:val="008837D8"/>
    <w:rsid w:val="00883903"/>
    <w:rsid w:val="00883A02"/>
    <w:rsid w:val="00883C60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72E2"/>
    <w:rsid w:val="0088773A"/>
    <w:rsid w:val="00887F3E"/>
    <w:rsid w:val="00890217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58"/>
    <w:rsid w:val="00892FF9"/>
    <w:rsid w:val="00893247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DAD"/>
    <w:rsid w:val="008A24E3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7C4"/>
    <w:rsid w:val="008A5AED"/>
    <w:rsid w:val="008A5B1D"/>
    <w:rsid w:val="008A5C85"/>
    <w:rsid w:val="008A5DC4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9FD"/>
    <w:rsid w:val="008B0FA4"/>
    <w:rsid w:val="008B12D8"/>
    <w:rsid w:val="008B1623"/>
    <w:rsid w:val="008B1A9A"/>
    <w:rsid w:val="008B1CEA"/>
    <w:rsid w:val="008B1DCD"/>
    <w:rsid w:val="008B1FA8"/>
    <w:rsid w:val="008B20AA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09D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784"/>
    <w:rsid w:val="008C18A1"/>
    <w:rsid w:val="008C18CA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1AE"/>
    <w:rsid w:val="008C445E"/>
    <w:rsid w:val="008C4463"/>
    <w:rsid w:val="008C51E0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3C81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4D3"/>
    <w:rsid w:val="008E10E9"/>
    <w:rsid w:val="008E1A68"/>
    <w:rsid w:val="008E1B86"/>
    <w:rsid w:val="008E1C74"/>
    <w:rsid w:val="008E1E40"/>
    <w:rsid w:val="008E2487"/>
    <w:rsid w:val="008E29CC"/>
    <w:rsid w:val="008E2D2F"/>
    <w:rsid w:val="008E3107"/>
    <w:rsid w:val="008E33EA"/>
    <w:rsid w:val="008E35ED"/>
    <w:rsid w:val="008E3905"/>
    <w:rsid w:val="008E39A9"/>
    <w:rsid w:val="008E3DA6"/>
    <w:rsid w:val="008E4183"/>
    <w:rsid w:val="008E455F"/>
    <w:rsid w:val="008E4AC9"/>
    <w:rsid w:val="008E4C18"/>
    <w:rsid w:val="008E4E60"/>
    <w:rsid w:val="008E52A1"/>
    <w:rsid w:val="008E54CD"/>
    <w:rsid w:val="008E5866"/>
    <w:rsid w:val="008E5B3A"/>
    <w:rsid w:val="008E5D5D"/>
    <w:rsid w:val="008E6046"/>
    <w:rsid w:val="008E6331"/>
    <w:rsid w:val="008E67B8"/>
    <w:rsid w:val="008E6A0D"/>
    <w:rsid w:val="008E6AD3"/>
    <w:rsid w:val="008E6E8F"/>
    <w:rsid w:val="008E6F57"/>
    <w:rsid w:val="008E70A4"/>
    <w:rsid w:val="008E74FC"/>
    <w:rsid w:val="008E7CF0"/>
    <w:rsid w:val="008F019A"/>
    <w:rsid w:val="008F083A"/>
    <w:rsid w:val="008F0AC5"/>
    <w:rsid w:val="008F1353"/>
    <w:rsid w:val="008F13AB"/>
    <w:rsid w:val="008F1525"/>
    <w:rsid w:val="008F2456"/>
    <w:rsid w:val="008F2BE8"/>
    <w:rsid w:val="008F38B8"/>
    <w:rsid w:val="008F3BE4"/>
    <w:rsid w:val="008F3F9B"/>
    <w:rsid w:val="008F56F3"/>
    <w:rsid w:val="008F585E"/>
    <w:rsid w:val="008F5A34"/>
    <w:rsid w:val="008F5BDB"/>
    <w:rsid w:val="008F5DE7"/>
    <w:rsid w:val="008F6621"/>
    <w:rsid w:val="008F67AB"/>
    <w:rsid w:val="008F68E6"/>
    <w:rsid w:val="008F7725"/>
    <w:rsid w:val="008F7F87"/>
    <w:rsid w:val="00900582"/>
    <w:rsid w:val="00900691"/>
    <w:rsid w:val="0090107E"/>
    <w:rsid w:val="00901339"/>
    <w:rsid w:val="009013CC"/>
    <w:rsid w:val="00901A7F"/>
    <w:rsid w:val="00902A7B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401A"/>
    <w:rsid w:val="00914388"/>
    <w:rsid w:val="009145B2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6A7"/>
    <w:rsid w:val="0092180D"/>
    <w:rsid w:val="00921D7C"/>
    <w:rsid w:val="00922011"/>
    <w:rsid w:val="00922AC2"/>
    <w:rsid w:val="00923047"/>
    <w:rsid w:val="009237C7"/>
    <w:rsid w:val="009239D0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B5D"/>
    <w:rsid w:val="00927C24"/>
    <w:rsid w:val="00927D4C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5578"/>
    <w:rsid w:val="009356A5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9A"/>
    <w:rsid w:val="00944AE1"/>
    <w:rsid w:val="00944C2F"/>
    <w:rsid w:val="00944CFD"/>
    <w:rsid w:val="009453FF"/>
    <w:rsid w:val="00945E71"/>
    <w:rsid w:val="00946352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E6F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665F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A36"/>
    <w:rsid w:val="00964EA0"/>
    <w:rsid w:val="00965D2A"/>
    <w:rsid w:val="00966928"/>
    <w:rsid w:val="00966C68"/>
    <w:rsid w:val="00967153"/>
    <w:rsid w:val="009679B5"/>
    <w:rsid w:val="00967D8A"/>
    <w:rsid w:val="00967DCF"/>
    <w:rsid w:val="00967E79"/>
    <w:rsid w:val="00970001"/>
    <w:rsid w:val="00970059"/>
    <w:rsid w:val="0097022B"/>
    <w:rsid w:val="00970B82"/>
    <w:rsid w:val="00970D7B"/>
    <w:rsid w:val="00970EB7"/>
    <w:rsid w:val="00971791"/>
    <w:rsid w:val="00971906"/>
    <w:rsid w:val="00971DF1"/>
    <w:rsid w:val="009725CA"/>
    <w:rsid w:val="009726E6"/>
    <w:rsid w:val="00972B49"/>
    <w:rsid w:val="009736F3"/>
    <w:rsid w:val="00973C22"/>
    <w:rsid w:val="00973E78"/>
    <w:rsid w:val="00973F5F"/>
    <w:rsid w:val="00974598"/>
    <w:rsid w:val="00974654"/>
    <w:rsid w:val="00974953"/>
    <w:rsid w:val="00974B6F"/>
    <w:rsid w:val="0097503B"/>
    <w:rsid w:val="0097560E"/>
    <w:rsid w:val="00975885"/>
    <w:rsid w:val="00975C16"/>
    <w:rsid w:val="009763C2"/>
    <w:rsid w:val="00976A78"/>
    <w:rsid w:val="00976AB6"/>
    <w:rsid w:val="00976C52"/>
    <w:rsid w:val="00977126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6B3"/>
    <w:rsid w:val="00981EAB"/>
    <w:rsid w:val="009820F8"/>
    <w:rsid w:val="009823D4"/>
    <w:rsid w:val="009824F1"/>
    <w:rsid w:val="00983677"/>
    <w:rsid w:val="00983704"/>
    <w:rsid w:val="00983F03"/>
    <w:rsid w:val="009840F8"/>
    <w:rsid w:val="00984A0B"/>
    <w:rsid w:val="0098525C"/>
    <w:rsid w:val="00985275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5AD"/>
    <w:rsid w:val="009875C1"/>
    <w:rsid w:val="00987720"/>
    <w:rsid w:val="00987973"/>
    <w:rsid w:val="00987D72"/>
    <w:rsid w:val="009901F9"/>
    <w:rsid w:val="0099025C"/>
    <w:rsid w:val="00990302"/>
    <w:rsid w:val="00990502"/>
    <w:rsid w:val="0099082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EE0"/>
    <w:rsid w:val="009957D6"/>
    <w:rsid w:val="0099597E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D49"/>
    <w:rsid w:val="009A3F82"/>
    <w:rsid w:val="009A4122"/>
    <w:rsid w:val="009A4250"/>
    <w:rsid w:val="009A4353"/>
    <w:rsid w:val="009A43EF"/>
    <w:rsid w:val="009A480A"/>
    <w:rsid w:val="009A4CBD"/>
    <w:rsid w:val="009A4D97"/>
    <w:rsid w:val="009A4E39"/>
    <w:rsid w:val="009A5390"/>
    <w:rsid w:val="009A5985"/>
    <w:rsid w:val="009A59CA"/>
    <w:rsid w:val="009A59EB"/>
    <w:rsid w:val="009A5CF6"/>
    <w:rsid w:val="009A5EAB"/>
    <w:rsid w:val="009A633F"/>
    <w:rsid w:val="009A6BB0"/>
    <w:rsid w:val="009A6DA3"/>
    <w:rsid w:val="009A6F27"/>
    <w:rsid w:val="009A7165"/>
    <w:rsid w:val="009A72C2"/>
    <w:rsid w:val="009A7927"/>
    <w:rsid w:val="009B01CA"/>
    <w:rsid w:val="009B069E"/>
    <w:rsid w:val="009B0C8A"/>
    <w:rsid w:val="009B0FB4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1BB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A6A"/>
    <w:rsid w:val="009D1C2A"/>
    <w:rsid w:val="009D220C"/>
    <w:rsid w:val="009D232E"/>
    <w:rsid w:val="009D2410"/>
    <w:rsid w:val="009D24E1"/>
    <w:rsid w:val="009D2D83"/>
    <w:rsid w:val="009D3240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5CB"/>
    <w:rsid w:val="009E4C6E"/>
    <w:rsid w:val="009E4E26"/>
    <w:rsid w:val="009E534F"/>
    <w:rsid w:val="009E53A5"/>
    <w:rsid w:val="009E549B"/>
    <w:rsid w:val="009E5768"/>
    <w:rsid w:val="009E5B08"/>
    <w:rsid w:val="009E5DD0"/>
    <w:rsid w:val="009E66C5"/>
    <w:rsid w:val="009E6B08"/>
    <w:rsid w:val="009E700C"/>
    <w:rsid w:val="009E7743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E76"/>
    <w:rsid w:val="009F7303"/>
    <w:rsid w:val="009F75F5"/>
    <w:rsid w:val="009F76D1"/>
    <w:rsid w:val="009F7731"/>
    <w:rsid w:val="009F78E3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3CE8"/>
    <w:rsid w:val="00A142A2"/>
    <w:rsid w:val="00A14760"/>
    <w:rsid w:val="00A149FF"/>
    <w:rsid w:val="00A14E2F"/>
    <w:rsid w:val="00A15231"/>
    <w:rsid w:val="00A15B72"/>
    <w:rsid w:val="00A15BF7"/>
    <w:rsid w:val="00A161B9"/>
    <w:rsid w:val="00A1632A"/>
    <w:rsid w:val="00A16CD0"/>
    <w:rsid w:val="00A170D0"/>
    <w:rsid w:val="00A17BC4"/>
    <w:rsid w:val="00A17F62"/>
    <w:rsid w:val="00A20739"/>
    <w:rsid w:val="00A21355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71A5"/>
    <w:rsid w:val="00A27445"/>
    <w:rsid w:val="00A2755C"/>
    <w:rsid w:val="00A276D0"/>
    <w:rsid w:val="00A277B1"/>
    <w:rsid w:val="00A27C77"/>
    <w:rsid w:val="00A30109"/>
    <w:rsid w:val="00A303CF"/>
    <w:rsid w:val="00A30CC9"/>
    <w:rsid w:val="00A30F55"/>
    <w:rsid w:val="00A317C0"/>
    <w:rsid w:val="00A320AD"/>
    <w:rsid w:val="00A3227C"/>
    <w:rsid w:val="00A32A10"/>
    <w:rsid w:val="00A32C1E"/>
    <w:rsid w:val="00A32F3C"/>
    <w:rsid w:val="00A32F8D"/>
    <w:rsid w:val="00A33CDF"/>
    <w:rsid w:val="00A33E22"/>
    <w:rsid w:val="00A34427"/>
    <w:rsid w:val="00A346FA"/>
    <w:rsid w:val="00A347D2"/>
    <w:rsid w:val="00A3481E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12DA"/>
    <w:rsid w:val="00A4130F"/>
    <w:rsid w:val="00A420F9"/>
    <w:rsid w:val="00A4270C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70F"/>
    <w:rsid w:val="00A460BA"/>
    <w:rsid w:val="00A46376"/>
    <w:rsid w:val="00A466E1"/>
    <w:rsid w:val="00A46751"/>
    <w:rsid w:val="00A46D6F"/>
    <w:rsid w:val="00A46DD9"/>
    <w:rsid w:val="00A470B1"/>
    <w:rsid w:val="00A477F7"/>
    <w:rsid w:val="00A479D2"/>
    <w:rsid w:val="00A50162"/>
    <w:rsid w:val="00A5023D"/>
    <w:rsid w:val="00A50799"/>
    <w:rsid w:val="00A50977"/>
    <w:rsid w:val="00A509DC"/>
    <w:rsid w:val="00A50BDE"/>
    <w:rsid w:val="00A50EB4"/>
    <w:rsid w:val="00A512EB"/>
    <w:rsid w:val="00A51330"/>
    <w:rsid w:val="00A51638"/>
    <w:rsid w:val="00A51B5C"/>
    <w:rsid w:val="00A51C2B"/>
    <w:rsid w:val="00A5238E"/>
    <w:rsid w:val="00A524C3"/>
    <w:rsid w:val="00A52607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F0D"/>
    <w:rsid w:val="00A56DB1"/>
    <w:rsid w:val="00A57062"/>
    <w:rsid w:val="00A57AD1"/>
    <w:rsid w:val="00A60323"/>
    <w:rsid w:val="00A6032B"/>
    <w:rsid w:val="00A6078D"/>
    <w:rsid w:val="00A607E3"/>
    <w:rsid w:val="00A616B0"/>
    <w:rsid w:val="00A61F58"/>
    <w:rsid w:val="00A62412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7054"/>
    <w:rsid w:val="00A670EB"/>
    <w:rsid w:val="00A6781E"/>
    <w:rsid w:val="00A67C90"/>
    <w:rsid w:val="00A67D85"/>
    <w:rsid w:val="00A70245"/>
    <w:rsid w:val="00A70792"/>
    <w:rsid w:val="00A70965"/>
    <w:rsid w:val="00A70D7E"/>
    <w:rsid w:val="00A70E98"/>
    <w:rsid w:val="00A711F9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D7"/>
    <w:rsid w:val="00A76BA2"/>
    <w:rsid w:val="00A770C9"/>
    <w:rsid w:val="00A7745B"/>
    <w:rsid w:val="00A7760A"/>
    <w:rsid w:val="00A77A3F"/>
    <w:rsid w:val="00A77CC6"/>
    <w:rsid w:val="00A77F1B"/>
    <w:rsid w:val="00A80598"/>
    <w:rsid w:val="00A8228F"/>
    <w:rsid w:val="00A8261D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AC5"/>
    <w:rsid w:val="00A86C5A"/>
    <w:rsid w:val="00A871A7"/>
    <w:rsid w:val="00A873C3"/>
    <w:rsid w:val="00A874D1"/>
    <w:rsid w:val="00A8764D"/>
    <w:rsid w:val="00A87B50"/>
    <w:rsid w:val="00A90302"/>
    <w:rsid w:val="00A9084F"/>
    <w:rsid w:val="00A90BF7"/>
    <w:rsid w:val="00A91B38"/>
    <w:rsid w:val="00A922D1"/>
    <w:rsid w:val="00A926FB"/>
    <w:rsid w:val="00A92A32"/>
    <w:rsid w:val="00A92B00"/>
    <w:rsid w:val="00A92B81"/>
    <w:rsid w:val="00A93519"/>
    <w:rsid w:val="00A93BEE"/>
    <w:rsid w:val="00A93C74"/>
    <w:rsid w:val="00A94424"/>
    <w:rsid w:val="00A944C8"/>
    <w:rsid w:val="00A94838"/>
    <w:rsid w:val="00A948A4"/>
    <w:rsid w:val="00A9494B"/>
    <w:rsid w:val="00A953AA"/>
    <w:rsid w:val="00A9571E"/>
    <w:rsid w:val="00A958CC"/>
    <w:rsid w:val="00A96BE5"/>
    <w:rsid w:val="00A96C13"/>
    <w:rsid w:val="00A97114"/>
    <w:rsid w:val="00A972CE"/>
    <w:rsid w:val="00A97A79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229"/>
    <w:rsid w:val="00AB55AD"/>
    <w:rsid w:val="00AB5888"/>
    <w:rsid w:val="00AB5EFC"/>
    <w:rsid w:val="00AB6347"/>
    <w:rsid w:val="00AB6F79"/>
    <w:rsid w:val="00AB7259"/>
    <w:rsid w:val="00AB728F"/>
    <w:rsid w:val="00AB78F3"/>
    <w:rsid w:val="00AB7EFD"/>
    <w:rsid w:val="00AB7F30"/>
    <w:rsid w:val="00AC00D1"/>
    <w:rsid w:val="00AC0345"/>
    <w:rsid w:val="00AC0F0C"/>
    <w:rsid w:val="00AC119A"/>
    <w:rsid w:val="00AC19E7"/>
    <w:rsid w:val="00AC1A4A"/>
    <w:rsid w:val="00AC1AAB"/>
    <w:rsid w:val="00AC201F"/>
    <w:rsid w:val="00AC2637"/>
    <w:rsid w:val="00AC3778"/>
    <w:rsid w:val="00AC3B9F"/>
    <w:rsid w:val="00AC3CA1"/>
    <w:rsid w:val="00AC3EAD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A8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D09"/>
    <w:rsid w:val="00AE63EF"/>
    <w:rsid w:val="00AE66C4"/>
    <w:rsid w:val="00AE69A8"/>
    <w:rsid w:val="00AE6DC7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2A28"/>
    <w:rsid w:val="00AF3549"/>
    <w:rsid w:val="00AF3ACD"/>
    <w:rsid w:val="00AF3B6C"/>
    <w:rsid w:val="00AF3FAA"/>
    <w:rsid w:val="00AF4019"/>
    <w:rsid w:val="00AF410F"/>
    <w:rsid w:val="00AF4839"/>
    <w:rsid w:val="00AF50A6"/>
    <w:rsid w:val="00AF5B99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2C88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CDB"/>
    <w:rsid w:val="00B06121"/>
    <w:rsid w:val="00B062E9"/>
    <w:rsid w:val="00B063E4"/>
    <w:rsid w:val="00B06F4C"/>
    <w:rsid w:val="00B07423"/>
    <w:rsid w:val="00B07D07"/>
    <w:rsid w:val="00B10194"/>
    <w:rsid w:val="00B105EF"/>
    <w:rsid w:val="00B106EE"/>
    <w:rsid w:val="00B11036"/>
    <w:rsid w:val="00B1132E"/>
    <w:rsid w:val="00B1154D"/>
    <w:rsid w:val="00B118C5"/>
    <w:rsid w:val="00B11C75"/>
    <w:rsid w:val="00B11D50"/>
    <w:rsid w:val="00B11E65"/>
    <w:rsid w:val="00B1253D"/>
    <w:rsid w:val="00B12B54"/>
    <w:rsid w:val="00B139A7"/>
    <w:rsid w:val="00B139C1"/>
    <w:rsid w:val="00B13C73"/>
    <w:rsid w:val="00B13C75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235"/>
    <w:rsid w:val="00B34694"/>
    <w:rsid w:val="00B3498E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9C9"/>
    <w:rsid w:val="00B37D9D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F4C"/>
    <w:rsid w:val="00B51791"/>
    <w:rsid w:val="00B52229"/>
    <w:rsid w:val="00B5233E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38E"/>
    <w:rsid w:val="00B635BC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703A6"/>
    <w:rsid w:val="00B70433"/>
    <w:rsid w:val="00B70C7A"/>
    <w:rsid w:val="00B70F2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70B"/>
    <w:rsid w:val="00B77B79"/>
    <w:rsid w:val="00B8094D"/>
    <w:rsid w:val="00B8098E"/>
    <w:rsid w:val="00B81046"/>
    <w:rsid w:val="00B8141C"/>
    <w:rsid w:val="00B81570"/>
    <w:rsid w:val="00B8186B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553"/>
    <w:rsid w:val="00B85779"/>
    <w:rsid w:val="00B8588A"/>
    <w:rsid w:val="00B85957"/>
    <w:rsid w:val="00B85C10"/>
    <w:rsid w:val="00B85FEE"/>
    <w:rsid w:val="00B865AF"/>
    <w:rsid w:val="00B869FA"/>
    <w:rsid w:val="00B86B44"/>
    <w:rsid w:val="00B8751D"/>
    <w:rsid w:val="00B87BD1"/>
    <w:rsid w:val="00B87D90"/>
    <w:rsid w:val="00B87E1F"/>
    <w:rsid w:val="00B90403"/>
    <w:rsid w:val="00B90532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724D"/>
    <w:rsid w:val="00B97906"/>
    <w:rsid w:val="00B9791D"/>
    <w:rsid w:val="00BA06EA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9B7"/>
    <w:rsid w:val="00BA61D3"/>
    <w:rsid w:val="00BA658C"/>
    <w:rsid w:val="00BA65CF"/>
    <w:rsid w:val="00BA69C5"/>
    <w:rsid w:val="00BA6A91"/>
    <w:rsid w:val="00BA6BB1"/>
    <w:rsid w:val="00BA7EF9"/>
    <w:rsid w:val="00BB02BF"/>
    <w:rsid w:val="00BB03EA"/>
    <w:rsid w:val="00BB0C02"/>
    <w:rsid w:val="00BB104A"/>
    <w:rsid w:val="00BB17F5"/>
    <w:rsid w:val="00BB180A"/>
    <w:rsid w:val="00BB29C8"/>
    <w:rsid w:val="00BB3642"/>
    <w:rsid w:val="00BB395C"/>
    <w:rsid w:val="00BB3DFA"/>
    <w:rsid w:val="00BB41CE"/>
    <w:rsid w:val="00BB4AF8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CC9"/>
    <w:rsid w:val="00BC40F9"/>
    <w:rsid w:val="00BC47B0"/>
    <w:rsid w:val="00BC54BF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3C2"/>
    <w:rsid w:val="00BD0650"/>
    <w:rsid w:val="00BD14F2"/>
    <w:rsid w:val="00BD1F85"/>
    <w:rsid w:val="00BD230F"/>
    <w:rsid w:val="00BD25BA"/>
    <w:rsid w:val="00BD2AEA"/>
    <w:rsid w:val="00BD2B6B"/>
    <w:rsid w:val="00BD2D1D"/>
    <w:rsid w:val="00BD313C"/>
    <w:rsid w:val="00BD32D1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B9"/>
    <w:rsid w:val="00BE201C"/>
    <w:rsid w:val="00BE2523"/>
    <w:rsid w:val="00BE2906"/>
    <w:rsid w:val="00BE2A21"/>
    <w:rsid w:val="00BE2B9D"/>
    <w:rsid w:val="00BE35FC"/>
    <w:rsid w:val="00BE3630"/>
    <w:rsid w:val="00BE37EC"/>
    <w:rsid w:val="00BE3AFC"/>
    <w:rsid w:val="00BE43BE"/>
    <w:rsid w:val="00BE4432"/>
    <w:rsid w:val="00BE45EF"/>
    <w:rsid w:val="00BE46CF"/>
    <w:rsid w:val="00BE4757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AE"/>
    <w:rsid w:val="00BF6682"/>
    <w:rsid w:val="00BF6972"/>
    <w:rsid w:val="00BF6BFA"/>
    <w:rsid w:val="00BF6C88"/>
    <w:rsid w:val="00BF7D97"/>
    <w:rsid w:val="00C00392"/>
    <w:rsid w:val="00C0075B"/>
    <w:rsid w:val="00C0089B"/>
    <w:rsid w:val="00C00B92"/>
    <w:rsid w:val="00C010D3"/>
    <w:rsid w:val="00C016A2"/>
    <w:rsid w:val="00C01C17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B5E"/>
    <w:rsid w:val="00C2219D"/>
    <w:rsid w:val="00C2252B"/>
    <w:rsid w:val="00C22E8B"/>
    <w:rsid w:val="00C22FED"/>
    <w:rsid w:val="00C23508"/>
    <w:rsid w:val="00C23FFB"/>
    <w:rsid w:val="00C240F8"/>
    <w:rsid w:val="00C24202"/>
    <w:rsid w:val="00C2442A"/>
    <w:rsid w:val="00C25171"/>
    <w:rsid w:val="00C251C9"/>
    <w:rsid w:val="00C25536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5B0"/>
    <w:rsid w:val="00C276DF"/>
    <w:rsid w:val="00C2797C"/>
    <w:rsid w:val="00C27B6E"/>
    <w:rsid w:val="00C27CEA"/>
    <w:rsid w:val="00C30923"/>
    <w:rsid w:val="00C31173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37BDB"/>
    <w:rsid w:val="00C40198"/>
    <w:rsid w:val="00C40208"/>
    <w:rsid w:val="00C403B7"/>
    <w:rsid w:val="00C40743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4D64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165E"/>
    <w:rsid w:val="00C51A04"/>
    <w:rsid w:val="00C51B2D"/>
    <w:rsid w:val="00C51BF5"/>
    <w:rsid w:val="00C51D09"/>
    <w:rsid w:val="00C51E67"/>
    <w:rsid w:val="00C51F17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7245"/>
    <w:rsid w:val="00C57601"/>
    <w:rsid w:val="00C57E54"/>
    <w:rsid w:val="00C57F4F"/>
    <w:rsid w:val="00C603D9"/>
    <w:rsid w:val="00C60583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40D9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942"/>
    <w:rsid w:val="00C70FBA"/>
    <w:rsid w:val="00C721F9"/>
    <w:rsid w:val="00C72243"/>
    <w:rsid w:val="00C723A5"/>
    <w:rsid w:val="00C723CC"/>
    <w:rsid w:val="00C727D2"/>
    <w:rsid w:val="00C7282E"/>
    <w:rsid w:val="00C7292D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4E"/>
    <w:rsid w:val="00C770F6"/>
    <w:rsid w:val="00C775F6"/>
    <w:rsid w:val="00C77834"/>
    <w:rsid w:val="00C8001E"/>
    <w:rsid w:val="00C803D4"/>
    <w:rsid w:val="00C80AF6"/>
    <w:rsid w:val="00C80BB5"/>
    <w:rsid w:val="00C8159A"/>
    <w:rsid w:val="00C816AB"/>
    <w:rsid w:val="00C81707"/>
    <w:rsid w:val="00C81B18"/>
    <w:rsid w:val="00C81E25"/>
    <w:rsid w:val="00C81F52"/>
    <w:rsid w:val="00C82CC2"/>
    <w:rsid w:val="00C82CD3"/>
    <w:rsid w:val="00C82DFE"/>
    <w:rsid w:val="00C82E49"/>
    <w:rsid w:val="00C83617"/>
    <w:rsid w:val="00C84263"/>
    <w:rsid w:val="00C842EE"/>
    <w:rsid w:val="00C84494"/>
    <w:rsid w:val="00C84723"/>
    <w:rsid w:val="00C84BEB"/>
    <w:rsid w:val="00C84CA9"/>
    <w:rsid w:val="00C8570D"/>
    <w:rsid w:val="00C8588D"/>
    <w:rsid w:val="00C85B9A"/>
    <w:rsid w:val="00C85F6A"/>
    <w:rsid w:val="00C86E1A"/>
    <w:rsid w:val="00C872CC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4DF"/>
    <w:rsid w:val="00C977B0"/>
    <w:rsid w:val="00C97875"/>
    <w:rsid w:val="00C97C72"/>
    <w:rsid w:val="00CA0365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47A"/>
    <w:rsid w:val="00CA1714"/>
    <w:rsid w:val="00CA2230"/>
    <w:rsid w:val="00CA2436"/>
    <w:rsid w:val="00CA2A18"/>
    <w:rsid w:val="00CA2E6A"/>
    <w:rsid w:val="00CA2EE0"/>
    <w:rsid w:val="00CA2F29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9A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69"/>
    <w:rsid w:val="00CB696D"/>
    <w:rsid w:val="00CB709B"/>
    <w:rsid w:val="00CB7188"/>
    <w:rsid w:val="00CB7295"/>
    <w:rsid w:val="00CB74D4"/>
    <w:rsid w:val="00CB774B"/>
    <w:rsid w:val="00CB7C0B"/>
    <w:rsid w:val="00CB7C89"/>
    <w:rsid w:val="00CB7DD3"/>
    <w:rsid w:val="00CC0083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C7D06"/>
    <w:rsid w:val="00CD114C"/>
    <w:rsid w:val="00CD1537"/>
    <w:rsid w:val="00CD1837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401E"/>
    <w:rsid w:val="00CD4BB4"/>
    <w:rsid w:val="00CD52C0"/>
    <w:rsid w:val="00CD5898"/>
    <w:rsid w:val="00CD64A1"/>
    <w:rsid w:val="00CD6519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8C1"/>
    <w:rsid w:val="00CE2B66"/>
    <w:rsid w:val="00CE2E47"/>
    <w:rsid w:val="00CE342E"/>
    <w:rsid w:val="00CE34AC"/>
    <w:rsid w:val="00CE35B7"/>
    <w:rsid w:val="00CE3DA1"/>
    <w:rsid w:val="00CE42D3"/>
    <w:rsid w:val="00CE47A5"/>
    <w:rsid w:val="00CE4862"/>
    <w:rsid w:val="00CE4FDA"/>
    <w:rsid w:val="00CE534A"/>
    <w:rsid w:val="00CE558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8AD"/>
    <w:rsid w:val="00CE7D76"/>
    <w:rsid w:val="00CE7EC6"/>
    <w:rsid w:val="00CF0757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C4"/>
    <w:rsid w:val="00CF5998"/>
    <w:rsid w:val="00CF5D53"/>
    <w:rsid w:val="00CF634A"/>
    <w:rsid w:val="00CF652A"/>
    <w:rsid w:val="00CF67C6"/>
    <w:rsid w:val="00CF69E5"/>
    <w:rsid w:val="00CF76EC"/>
    <w:rsid w:val="00CF7A89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42F6"/>
    <w:rsid w:val="00D04303"/>
    <w:rsid w:val="00D04658"/>
    <w:rsid w:val="00D047AF"/>
    <w:rsid w:val="00D04B21"/>
    <w:rsid w:val="00D04EC8"/>
    <w:rsid w:val="00D0608A"/>
    <w:rsid w:val="00D062A8"/>
    <w:rsid w:val="00D0661F"/>
    <w:rsid w:val="00D0679B"/>
    <w:rsid w:val="00D06A9A"/>
    <w:rsid w:val="00D06D6A"/>
    <w:rsid w:val="00D07138"/>
    <w:rsid w:val="00D072C1"/>
    <w:rsid w:val="00D0756A"/>
    <w:rsid w:val="00D07A09"/>
    <w:rsid w:val="00D10033"/>
    <w:rsid w:val="00D102E3"/>
    <w:rsid w:val="00D10C47"/>
    <w:rsid w:val="00D10F7D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FCD"/>
    <w:rsid w:val="00D132B1"/>
    <w:rsid w:val="00D13B1D"/>
    <w:rsid w:val="00D13BD0"/>
    <w:rsid w:val="00D13E05"/>
    <w:rsid w:val="00D1463D"/>
    <w:rsid w:val="00D14B24"/>
    <w:rsid w:val="00D1559B"/>
    <w:rsid w:val="00D15604"/>
    <w:rsid w:val="00D15608"/>
    <w:rsid w:val="00D1560B"/>
    <w:rsid w:val="00D156CC"/>
    <w:rsid w:val="00D156F8"/>
    <w:rsid w:val="00D15932"/>
    <w:rsid w:val="00D15D0F"/>
    <w:rsid w:val="00D15F64"/>
    <w:rsid w:val="00D16627"/>
    <w:rsid w:val="00D169CA"/>
    <w:rsid w:val="00D16B5C"/>
    <w:rsid w:val="00D16F28"/>
    <w:rsid w:val="00D172D2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3021"/>
    <w:rsid w:val="00D23154"/>
    <w:rsid w:val="00D231B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E77"/>
    <w:rsid w:val="00D27EE2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3CF"/>
    <w:rsid w:val="00D36681"/>
    <w:rsid w:val="00D37554"/>
    <w:rsid w:val="00D378D0"/>
    <w:rsid w:val="00D37B28"/>
    <w:rsid w:val="00D37C5C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518"/>
    <w:rsid w:val="00D60D31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EDD"/>
    <w:rsid w:val="00D71F43"/>
    <w:rsid w:val="00D72347"/>
    <w:rsid w:val="00D72D3E"/>
    <w:rsid w:val="00D72FF1"/>
    <w:rsid w:val="00D7304D"/>
    <w:rsid w:val="00D730B8"/>
    <w:rsid w:val="00D73327"/>
    <w:rsid w:val="00D74039"/>
    <w:rsid w:val="00D743BA"/>
    <w:rsid w:val="00D747A9"/>
    <w:rsid w:val="00D74AC3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806A5"/>
    <w:rsid w:val="00D806FD"/>
    <w:rsid w:val="00D80B4E"/>
    <w:rsid w:val="00D821E2"/>
    <w:rsid w:val="00D82991"/>
    <w:rsid w:val="00D82FB3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E16"/>
    <w:rsid w:val="00D91FB9"/>
    <w:rsid w:val="00D920F5"/>
    <w:rsid w:val="00D9276A"/>
    <w:rsid w:val="00D92980"/>
    <w:rsid w:val="00D92CFA"/>
    <w:rsid w:val="00D92EAC"/>
    <w:rsid w:val="00D930A0"/>
    <w:rsid w:val="00D93632"/>
    <w:rsid w:val="00D938DE"/>
    <w:rsid w:val="00D93DA3"/>
    <w:rsid w:val="00D93E72"/>
    <w:rsid w:val="00D93E78"/>
    <w:rsid w:val="00D941B1"/>
    <w:rsid w:val="00D94716"/>
    <w:rsid w:val="00D948F4"/>
    <w:rsid w:val="00D94A72"/>
    <w:rsid w:val="00D9506A"/>
    <w:rsid w:val="00D95112"/>
    <w:rsid w:val="00D953B8"/>
    <w:rsid w:val="00D95645"/>
    <w:rsid w:val="00D95C2B"/>
    <w:rsid w:val="00D95E86"/>
    <w:rsid w:val="00D9615F"/>
    <w:rsid w:val="00D9618A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B1F"/>
    <w:rsid w:val="00DB1DAB"/>
    <w:rsid w:val="00DB207B"/>
    <w:rsid w:val="00DB25F3"/>
    <w:rsid w:val="00DB276F"/>
    <w:rsid w:val="00DB29A2"/>
    <w:rsid w:val="00DB2C6F"/>
    <w:rsid w:val="00DB2FA6"/>
    <w:rsid w:val="00DB3012"/>
    <w:rsid w:val="00DB3044"/>
    <w:rsid w:val="00DB35FE"/>
    <w:rsid w:val="00DB366D"/>
    <w:rsid w:val="00DB3904"/>
    <w:rsid w:val="00DB3EC9"/>
    <w:rsid w:val="00DB3F4D"/>
    <w:rsid w:val="00DB469C"/>
    <w:rsid w:val="00DB4898"/>
    <w:rsid w:val="00DB4C0A"/>
    <w:rsid w:val="00DB4C52"/>
    <w:rsid w:val="00DB505C"/>
    <w:rsid w:val="00DB5159"/>
    <w:rsid w:val="00DB51EA"/>
    <w:rsid w:val="00DB51F5"/>
    <w:rsid w:val="00DB5424"/>
    <w:rsid w:val="00DB5E34"/>
    <w:rsid w:val="00DB627D"/>
    <w:rsid w:val="00DB790C"/>
    <w:rsid w:val="00DB7AAA"/>
    <w:rsid w:val="00DB7D35"/>
    <w:rsid w:val="00DB7F36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F8B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6D0"/>
    <w:rsid w:val="00DD1E03"/>
    <w:rsid w:val="00DD2452"/>
    <w:rsid w:val="00DD283F"/>
    <w:rsid w:val="00DD2C37"/>
    <w:rsid w:val="00DD32F3"/>
    <w:rsid w:val="00DD3668"/>
    <w:rsid w:val="00DD3AEE"/>
    <w:rsid w:val="00DD3F75"/>
    <w:rsid w:val="00DD400F"/>
    <w:rsid w:val="00DD4056"/>
    <w:rsid w:val="00DD453A"/>
    <w:rsid w:val="00DD45B4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532"/>
    <w:rsid w:val="00DE28A3"/>
    <w:rsid w:val="00DE2D5F"/>
    <w:rsid w:val="00DE2FEB"/>
    <w:rsid w:val="00DE31BD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6EF"/>
    <w:rsid w:val="00DF071D"/>
    <w:rsid w:val="00DF09AD"/>
    <w:rsid w:val="00DF0AB4"/>
    <w:rsid w:val="00DF18E4"/>
    <w:rsid w:val="00DF1C5E"/>
    <w:rsid w:val="00DF1CE2"/>
    <w:rsid w:val="00DF212F"/>
    <w:rsid w:val="00DF2369"/>
    <w:rsid w:val="00DF284D"/>
    <w:rsid w:val="00DF291E"/>
    <w:rsid w:val="00DF33F3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A1"/>
    <w:rsid w:val="00E10B79"/>
    <w:rsid w:val="00E10FF6"/>
    <w:rsid w:val="00E11105"/>
    <w:rsid w:val="00E11178"/>
    <w:rsid w:val="00E1151B"/>
    <w:rsid w:val="00E1172B"/>
    <w:rsid w:val="00E122BD"/>
    <w:rsid w:val="00E1237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593"/>
    <w:rsid w:val="00E17F37"/>
    <w:rsid w:val="00E200C7"/>
    <w:rsid w:val="00E201B7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739"/>
    <w:rsid w:val="00E318FE"/>
    <w:rsid w:val="00E32103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678"/>
    <w:rsid w:val="00E348F8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D27"/>
    <w:rsid w:val="00E41E44"/>
    <w:rsid w:val="00E4227B"/>
    <w:rsid w:val="00E425BC"/>
    <w:rsid w:val="00E431B8"/>
    <w:rsid w:val="00E432EE"/>
    <w:rsid w:val="00E433C8"/>
    <w:rsid w:val="00E43453"/>
    <w:rsid w:val="00E43534"/>
    <w:rsid w:val="00E43ADA"/>
    <w:rsid w:val="00E43F1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C6"/>
    <w:rsid w:val="00E51137"/>
    <w:rsid w:val="00E51866"/>
    <w:rsid w:val="00E51A4D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96B"/>
    <w:rsid w:val="00E57A69"/>
    <w:rsid w:val="00E57D5B"/>
    <w:rsid w:val="00E6016D"/>
    <w:rsid w:val="00E60427"/>
    <w:rsid w:val="00E609D5"/>
    <w:rsid w:val="00E60ADE"/>
    <w:rsid w:val="00E60D38"/>
    <w:rsid w:val="00E60E1B"/>
    <w:rsid w:val="00E60ECF"/>
    <w:rsid w:val="00E61258"/>
    <w:rsid w:val="00E61AB9"/>
    <w:rsid w:val="00E61D13"/>
    <w:rsid w:val="00E61E04"/>
    <w:rsid w:val="00E622B9"/>
    <w:rsid w:val="00E62A7B"/>
    <w:rsid w:val="00E62A83"/>
    <w:rsid w:val="00E62B1A"/>
    <w:rsid w:val="00E62BF1"/>
    <w:rsid w:val="00E62CB8"/>
    <w:rsid w:val="00E630E1"/>
    <w:rsid w:val="00E63318"/>
    <w:rsid w:val="00E634AA"/>
    <w:rsid w:val="00E641A4"/>
    <w:rsid w:val="00E65059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B30"/>
    <w:rsid w:val="00E722D4"/>
    <w:rsid w:val="00E72E02"/>
    <w:rsid w:val="00E72F0B"/>
    <w:rsid w:val="00E73788"/>
    <w:rsid w:val="00E73C6D"/>
    <w:rsid w:val="00E74996"/>
    <w:rsid w:val="00E75309"/>
    <w:rsid w:val="00E75AB0"/>
    <w:rsid w:val="00E75EB7"/>
    <w:rsid w:val="00E763ED"/>
    <w:rsid w:val="00E76606"/>
    <w:rsid w:val="00E76684"/>
    <w:rsid w:val="00E769EA"/>
    <w:rsid w:val="00E76D04"/>
    <w:rsid w:val="00E77786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E48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CF2"/>
    <w:rsid w:val="00E95E6A"/>
    <w:rsid w:val="00E96202"/>
    <w:rsid w:val="00E96270"/>
    <w:rsid w:val="00E96AF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2121"/>
    <w:rsid w:val="00EA21B9"/>
    <w:rsid w:val="00EA21FD"/>
    <w:rsid w:val="00EA235E"/>
    <w:rsid w:val="00EA2491"/>
    <w:rsid w:val="00EA29E5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450E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BA"/>
    <w:rsid w:val="00EB124F"/>
    <w:rsid w:val="00EB287C"/>
    <w:rsid w:val="00EB29A0"/>
    <w:rsid w:val="00EB29E3"/>
    <w:rsid w:val="00EB3348"/>
    <w:rsid w:val="00EB4491"/>
    <w:rsid w:val="00EB4590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A0F"/>
    <w:rsid w:val="00EB6BAF"/>
    <w:rsid w:val="00EC00A5"/>
    <w:rsid w:val="00EC01C5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A02"/>
    <w:rsid w:val="00EC217C"/>
    <w:rsid w:val="00EC23AE"/>
    <w:rsid w:val="00EC2418"/>
    <w:rsid w:val="00EC325B"/>
    <w:rsid w:val="00EC361B"/>
    <w:rsid w:val="00EC3743"/>
    <w:rsid w:val="00EC3D25"/>
    <w:rsid w:val="00EC3E96"/>
    <w:rsid w:val="00EC4182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D28"/>
    <w:rsid w:val="00ED216F"/>
    <w:rsid w:val="00ED21D8"/>
    <w:rsid w:val="00ED25A2"/>
    <w:rsid w:val="00ED25F6"/>
    <w:rsid w:val="00ED2AD2"/>
    <w:rsid w:val="00ED2B27"/>
    <w:rsid w:val="00ED2DCB"/>
    <w:rsid w:val="00ED3008"/>
    <w:rsid w:val="00ED3048"/>
    <w:rsid w:val="00ED3365"/>
    <w:rsid w:val="00ED3367"/>
    <w:rsid w:val="00ED36EF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8F7"/>
    <w:rsid w:val="00ED6949"/>
    <w:rsid w:val="00ED6E58"/>
    <w:rsid w:val="00ED6E70"/>
    <w:rsid w:val="00ED6F3C"/>
    <w:rsid w:val="00ED759B"/>
    <w:rsid w:val="00ED77FD"/>
    <w:rsid w:val="00ED7B51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541C"/>
    <w:rsid w:val="00EF559F"/>
    <w:rsid w:val="00EF564F"/>
    <w:rsid w:val="00EF6598"/>
    <w:rsid w:val="00EF7208"/>
    <w:rsid w:val="00EF73C5"/>
    <w:rsid w:val="00F0073F"/>
    <w:rsid w:val="00F011C0"/>
    <w:rsid w:val="00F020D9"/>
    <w:rsid w:val="00F022F8"/>
    <w:rsid w:val="00F02AAA"/>
    <w:rsid w:val="00F036C4"/>
    <w:rsid w:val="00F03B8E"/>
    <w:rsid w:val="00F04347"/>
    <w:rsid w:val="00F04389"/>
    <w:rsid w:val="00F04C42"/>
    <w:rsid w:val="00F05CC2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D37"/>
    <w:rsid w:val="00F12E66"/>
    <w:rsid w:val="00F12ECC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960"/>
    <w:rsid w:val="00F16B52"/>
    <w:rsid w:val="00F175A8"/>
    <w:rsid w:val="00F177E4"/>
    <w:rsid w:val="00F179CF"/>
    <w:rsid w:val="00F17B1F"/>
    <w:rsid w:val="00F17FB6"/>
    <w:rsid w:val="00F17FE0"/>
    <w:rsid w:val="00F20326"/>
    <w:rsid w:val="00F20732"/>
    <w:rsid w:val="00F20795"/>
    <w:rsid w:val="00F20CF8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95"/>
    <w:rsid w:val="00F26889"/>
    <w:rsid w:val="00F26DBB"/>
    <w:rsid w:val="00F2702D"/>
    <w:rsid w:val="00F27405"/>
    <w:rsid w:val="00F2747A"/>
    <w:rsid w:val="00F274BF"/>
    <w:rsid w:val="00F276E3"/>
    <w:rsid w:val="00F27E15"/>
    <w:rsid w:val="00F30408"/>
    <w:rsid w:val="00F3091B"/>
    <w:rsid w:val="00F30B8F"/>
    <w:rsid w:val="00F310EE"/>
    <w:rsid w:val="00F312C9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589"/>
    <w:rsid w:val="00F359E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306"/>
    <w:rsid w:val="00F41BAD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E85"/>
    <w:rsid w:val="00F507F8"/>
    <w:rsid w:val="00F50F34"/>
    <w:rsid w:val="00F51284"/>
    <w:rsid w:val="00F5197F"/>
    <w:rsid w:val="00F51D9B"/>
    <w:rsid w:val="00F51E8D"/>
    <w:rsid w:val="00F525D9"/>
    <w:rsid w:val="00F52FA1"/>
    <w:rsid w:val="00F53493"/>
    <w:rsid w:val="00F5379F"/>
    <w:rsid w:val="00F54094"/>
    <w:rsid w:val="00F54208"/>
    <w:rsid w:val="00F543FC"/>
    <w:rsid w:val="00F54456"/>
    <w:rsid w:val="00F54620"/>
    <w:rsid w:val="00F54C4B"/>
    <w:rsid w:val="00F54CBA"/>
    <w:rsid w:val="00F54CFB"/>
    <w:rsid w:val="00F55CE0"/>
    <w:rsid w:val="00F56054"/>
    <w:rsid w:val="00F56703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27A"/>
    <w:rsid w:val="00F635A6"/>
    <w:rsid w:val="00F63F24"/>
    <w:rsid w:val="00F641F5"/>
    <w:rsid w:val="00F645EF"/>
    <w:rsid w:val="00F6598F"/>
    <w:rsid w:val="00F65CEC"/>
    <w:rsid w:val="00F65E92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574"/>
    <w:rsid w:val="00F733F5"/>
    <w:rsid w:val="00F73674"/>
    <w:rsid w:val="00F736AA"/>
    <w:rsid w:val="00F73AB4"/>
    <w:rsid w:val="00F74737"/>
    <w:rsid w:val="00F74A8A"/>
    <w:rsid w:val="00F74A8B"/>
    <w:rsid w:val="00F74D2F"/>
    <w:rsid w:val="00F74DE2"/>
    <w:rsid w:val="00F76072"/>
    <w:rsid w:val="00F760A9"/>
    <w:rsid w:val="00F760DF"/>
    <w:rsid w:val="00F7679A"/>
    <w:rsid w:val="00F76832"/>
    <w:rsid w:val="00F7695A"/>
    <w:rsid w:val="00F76AC2"/>
    <w:rsid w:val="00F76B69"/>
    <w:rsid w:val="00F76F51"/>
    <w:rsid w:val="00F77253"/>
    <w:rsid w:val="00F77B59"/>
    <w:rsid w:val="00F77FA1"/>
    <w:rsid w:val="00F800E0"/>
    <w:rsid w:val="00F80405"/>
    <w:rsid w:val="00F8081F"/>
    <w:rsid w:val="00F817BB"/>
    <w:rsid w:val="00F81B8C"/>
    <w:rsid w:val="00F81F8F"/>
    <w:rsid w:val="00F82194"/>
    <w:rsid w:val="00F821F8"/>
    <w:rsid w:val="00F826E2"/>
    <w:rsid w:val="00F82B1E"/>
    <w:rsid w:val="00F82FF1"/>
    <w:rsid w:val="00F83A27"/>
    <w:rsid w:val="00F83BA6"/>
    <w:rsid w:val="00F83E21"/>
    <w:rsid w:val="00F84688"/>
    <w:rsid w:val="00F84976"/>
    <w:rsid w:val="00F852F1"/>
    <w:rsid w:val="00F855E8"/>
    <w:rsid w:val="00F86058"/>
    <w:rsid w:val="00F86115"/>
    <w:rsid w:val="00F86B02"/>
    <w:rsid w:val="00F86D20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240"/>
    <w:rsid w:val="00F97408"/>
    <w:rsid w:val="00F97C4F"/>
    <w:rsid w:val="00F97E9A"/>
    <w:rsid w:val="00F97FE6"/>
    <w:rsid w:val="00FA0B73"/>
    <w:rsid w:val="00FA1225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33"/>
    <w:rsid w:val="00FB6EA5"/>
    <w:rsid w:val="00FB71EB"/>
    <w:rsid w:val="00FB72EA"/>
    <w:rsid w:val="00FB77D7"/>
    <w:rsid w:val="00FB7804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40C"/>
    <w:rsid w:val="00FC30F3"/>
    <w:rsid w:val="00FC32BB"/>
    <w:rsid w:val="00FC36A7"/>
    <w:rsid w:val="00FC39F8"/>
    <w:rsid w:val="00FC3C5F"/>
    <w:rsid w:val="00FC44DE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65E"/>
    <w:rsid w:val="00FC6C1F"/>
    <w:rsid w:val="00FC6F3B"/>
    <w:rsid w:val="00FC6FBE"/>
    <w:rsid w:val="00FC7624"/>
    <w:rsid w:val="00FD0045"/>
    <w:rsid w:val="00FD08AC"/>
    <w:rsid w:val="00FD0F7C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432A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8E8"/>
    <w:rsid w:val="00FD7BFF"/>
    <w:rsid w:val="00FE0075"/>
    <w:rsid w:val="00FE0232"/>
    <w:rsid w:val="00FE0521"/>
    <w:rsid w:val="00FE0C62"/>
    <w:rsid w:val="00FE129D"/>
    <w:rsid w:val="00FE1872"/>
    <w:rsid w:val="00FE1B29"/>
    <w:rsid w:val="00FE1E6D"/>
    <w:rsid w:val="00FE264D"/>
    <w:rsid w:val="00FE2694"/>
    <w:rsid w:val="00FE28FC"/>
    <w:rsid w:val="00FE2D45"/>
    <w:rsid w:val="00FE2D5A"/>
    <w:rsid w:val="00FE2E82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D4D"/>
    <w:rsid w:val="00FF111C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E5614624-1817-403F-9428-08B3B7D0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D8809-EED4-4E5A-9CCC-A0338088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5</cp:revision>
  <cp:lastPrinted>2025-08-29T08:22:00Z</cp:lastPrinted>
  <dcterms:created xsi:type="dcterms:W3CDTF">2025-09-03T02:50:00Z</dcterms:created>
  <dcterms:modified xsi:type="dcterms:W3CDTF">2025-09-03T02:52:00Z</dcterms:modified>
</cp:coreProperties>
</file>