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4" w:type="dxa"/>
        <w:tblCellSpacing w:w="0" w:type="dxa"/>
        <w:tblInd w:w="-285" w:type="dxa"/>
        <w:tblCellMar>
          <w:left w:w="0" w:type="dxa"/>
          <w:right w:w="0" w:type="dxa"/>
        </w:tblCellMar>
        <w:tblLook w:val="0000"/>
      </w:tblPr>
      <w:tblGrid>
        <w:gridCol w:w="3202"/>
        <w:gridCol w:w="6602"/>
      </w:tblGrid>
      <w:tr w:rsidR="00B56FDE" w:rsidRPr="00C157CA" w:rsidTr="00B56FDE">
        <w:trPr>
          <w:tblCellSpacing w:w="0" w:type="dxa"/>
        </w:trPr>
        <w:tc>
          <w:tcPr>
            <w:tcW w:w="3202" w:type="dxa"/>
          </w:tcPr>
          <w:p w:rsidR="00B56FDE" w:rsidRPr="00C157CA" w:rsidRDefault="00B56FDE" w:rsidP="00B56FDE">
            <w:pPr>
              <w:pStyle w:val="NormalWeb"/>
              <w:spacing w:before="0" w:beforeAutospacing="0" w:after="0" w:afterAutospacing="0"/>
              <w:jc w:val="center"/>
              <w:rPr>
                <w:b/>
                <w:sz w:val="28"/>
                <w:szCs w:val="28"/>
              </w:rPr>
            </w:pPr>
            <w:r w:rsidRPr="00C157CA">
              <w:rPr>
                <w:b/>
                <w:sz w:val="28"/>
                <w:szCs w:val="28"/>
              </w:rPr>
              <w:t>UỶ BAN NHÂN DÂN</w:t>
            </w:r>
          </w:p>
          <w:p w:rsidR="00B56FDE" w:rsidRPr="00C157CA" w:rsidRDefault="00B56FDE" w:rsidP="00B56FDE">
            <w:pPr>
              <w:pStyle w:val="NormalWeb"/>
              <w:spacing w:before="0" w:beforeAutospacing="0" w:after="0" w:afterAutospacing="0"/>
              <w:jc w:val="center"/>
              <w:rPr>
                <w:b/>
                <w:sz w:val="28"/>
                <w:szCs w:val="28"/>
              </w:rPr>
            </w:pPr>
            <w:r w:rsidRPr="00C157CA">
              <w:rPr>
                <w:b/>
                <w:sz w:val="28"/>
                <w:szCs w:val="28"/>
                <w:lang w:val="pt-BR"/>
              </w:rPr>
              <w:t>HUYỆN CAM LỘ</w:t>
            </w:r>
          </w:p>
          <w:p w:rsidR="00B56FDE" w:rsidRDefault="00011550" w:rsidP="00B56FDE">
            <w:pPr>
              <w:pStyle w:val="NormalWeb"/>
              <w:spacing w:before="0" w:beforeAutospacing="0" w:after="0" w:afterAutospacing="0"/>
              <w:jc w:val="center"/>
              <w:rPr>
                <w:sz w:val="26"/>
                <w:lang w:val="pt-BR"/>
              </w:rPr>
            </w:pPr>
            <w:r w:rsidRPr="00011550">
              <w:rPr>
                <w:b/>
                <w:noProof/>
                <w:sz w:val="26"/>
              </w:rPr>
              <w:pict>
                <v:line id="_x0000_s1030" style="position:absolute;left:0;text-align:left;flip:y;z-index:251661312" from="47.75pt,3.25pt" to="101.75pt,3.25pt"/>
              </w:pict>
            </w:r>
          </w:p>
          <w:p w:rsidR="00B56FDE" w:rsidRPr="00C157CA" w:rsidRDefault="00D06C87" w:rsidP="00FB6ADD">
            <w:pPr>
              <w:pStyle w:val="NormalWeb"/>
              <w:spacing w:before="0" w:beforeAutospacing="0" w:after="0" w:afterAutospacing="0"/>
              <w:rPr>
                <w:sz w:val="2"/>
                <w:lang w:val="pt-BR"/>
              </w:rPr>
            </w:pPr>
            <w:r>
              <w:rPr>
                <w:sz w:val="28"/>
                <w:lang w:val="pt-BR"/>
              </w:rPr>
              <w:t xml:space="preserve">        </w:t>
            </w:r>
            <w:r w:rsidR="00B56FDE" w:rsidRPr="00C157CA">
              <w:rPr>
                <w:sz w:val="28"/>
                <w:lang w:val="pt-BR"/>
              </w:rPr>
              <w:t xml:space="preserve">Số: </w:t>
            </w:r>
            <w:r>
              <w:rPr>
                <w:sz w:val="28"/>
                <w:lang w:val="pt-BR"/>
              </w:rPr>
              <w:t>67</w:t>
            </w:r>
            <w:r w:rsidR="00B56FDE" w:rsidRPr="00C157CA">
              <w:rPr>
                <w:sz w:val="28"/>
                <w:lang w:val="pt-BR"/>
              </w:rPr>
              <w:t>/KH-UBND</w:t>
            </w:r>
          </w:p>
        </w:tc>
        <w:tc>
          <w:tcPr>
            <w:tcW w:w="6602" w:type="dxa"/>
          </w:tcPr>
          <w:p w:rsidR="00B56FDE" w:rsidRDefault="00011550" w:rsidP="00F55CC9">
            <w:pPr>
              <w:pStyle w:val="NormalWeb"/>
              <w:spacing w:before="0" w:beforeAutospacing="0" w:after="0" w:afterAutospacing="0"/>
              <w:jc w:val="center"/>
              <w:rPr>
                <w:rStyle w:val="Emphasis"/>
                <w:sz w:val="28"/>
                <w:szCs w:val="28"/>
                <w:lang w:val="pt-BR"/>
              </w:rPr>
            </w:pPr>
            <w:r w:rsidRPr="00011550">
              <w:rPr>
                <w:b/>
                <w:bCs/>
                <w:noProof/>
                <w:sz w:val="28"/>
                <w:szCs w:val="28"/>
                <w:lang w:val="vi-VN" w:eastAsia="vi-VN"/>
              </w:rPr>
              <w:pict>
                <v:shapetype id="_x0000_t32" coordsize="21600,21600" o:spt="32" o:oned="t" path="m,l21600,21600e" filled="f">
                  <v:path arrowok="t" fillok="f" o:connecttype="none"/>
                  <o:lock v:ext="edit" shapetype="t"/>
                </v:shapetype>
                <v:shape id="_x0000_s1032" type="#_x0000_t32" style="position:absolute;left:0;text-align:left;margin-left:85.85pt;margin-top:32.95pt;width:170.6pt;height:0;z-index:251663360;mso-position-horizontal-relative:text;mso-position-vertical-relative:text" o:connectortype="straight"/>
              </w:pict>
            </w:r>
            <w:r w:rsidR="00B56FDE" w:rsidRPr="00C157CA">
              <w:rPr>
                <w:rStyle w:val="Strong"/>
                <w:sz w:val="28"/>
                <w:szCs w:val="28"/>
                <w:lang w:val="pt-BR"/>
              </w:rPr>
              <w:t>CỘNG HOÀ XÃ HỘI CHỦ NGHĨA VIỆT NAM</w:t>
            </w:r>
            <w:r w:rsidR="00B56FDE" w:rsidRPr="00C157CA">
              <w:rPr>
                <w:b/>
                <w:bCs/>
                <w:sz w:val="28"/>
                <w:szCs w:val="28"/>
                <w:lang w:val="pt-BR"/>
              </w:rPr>
              <w:br/>
            </w:r>
            <w:r w:rsidR="00B56FDE" w:rsidRPr="00C157CA">
              <w:rPr>
                <w:rStyle w:val="Strong"/>
                <w:sz w:val="28"/>
                <w:szCs w:val="28"/>
                <w:lang w:val="pt-BR"/>
              </w:rPr>
              <w:t xml:space="preserve"> Độc lập - Tự do - Hạnh phúc</w:t>
            </w:r>
            <w:r w:rsidR="00B56FDE" w:rsidRPr="00C157CA">
              <w:rPr>
                <w:b/>
                <w:bCs/>
                <w:sz w:val="28"/>
                <w:szCs w:val="28"/>
                <w:lang w:val="pt-BR"/>
              </w:rPr>
              <w:br/>
            </w:r>
          </w:p>
          <w:p w:rsidR="00B56FDE" w:rsidRPr="00C157CA" w:rsidRDefault="00B56FDE" w:rsidP="00D06C87">
            <w:pPr>
              <w:pStyle w:val="NormalWeb"/>
              <w:spacing w:before="0" w:beforeAutospacing="0" w:after="0" w:afterAutospacing="0"/>
              <w:jc w:val="center"/>
              <w:rPr>
                <w:sz w:val="28"/>
                <w:szCs w:val="28"/>
                <w:lang w:val="pt-BR"/>
              </w:rPr>
            </w:pPr>
            <w:r w:rsidRPr="00C157CA">
              <w:rPr>
                <w:rStyle w:val="Emphasis"/>
                <w:sz w:val="28"/>
                <w:szCs w:val="28"/>
                <w:lang w:val="pt-BR"/>
              </w:rPr>
              <w:t xml:space="preserve">Cam Lộ, ngày </w:t>
            </w:r>
            <w:r w:rsidR="00D06C87">
              <w:rPr>
                <w:rStyle w:val="Emphasis"/>
                <w:sz w:val="28"/>
                <w:szCs w:val="28"/>
                <w:lang w:val="pt-BR"/>
              </w:rPr>
              <w:t>03 tháng 9</w:t>
            </w:r>
            <w:r w:rsidRPr="00C157CA">
              <w:rPr>
                <w:rStyle w:val="Emphasis"/>
                <w:sz w:val="28"/>
                <w:szCs w:val="28"/>
                <w:lang w:val="pt-BR"/>
              </w:rPr>
              <w:t xml:space="preserve"> năm 201</w:t>
            </w:r>
            <w:r>
              <w:rPr>
                <w:rStyle w:val="Emphasis"/>
                <w:sz w:val="28"/>
                <w:szCs w:val="28"/>
                <w:lang w:val="pt-BR"/>
              </w:rPr>
              <w:t>9</w:t>
            </w:r>
          </w:p>
        </w:tc>
      </w:tr>
    </w:tbl>
    <w:p w:rsidR="00B56FDE" w:rsidRPr="00BF7E7B" w:rsidRDefault="00B56FDE" w:rsidP="00B56FDE">
      <w:pPr>
        <w:jc w:val="center"/>
        <w:rPr>
          <w:b/>
          <w:bCs/>
          <w:kern w:val="36"/>
          <w:sz w:val="16"/>
        </w:rPr>
      </w:pPr>
    </w:p>
    <w:p w:rsidR="00B56FDE" w:rsidRPr="002946C0" w:rsidRDefault="00B56FDE" w:rsidP="00B56FDE">
      <w:pPr>
        <w:jc w:val="center"/>
        <w:rPr>
          <w:b/>
          <w:bCs/>
          <w:kern w:val="36"/>
          <w:sz w:val="28"/>
          <w:szCs w:val="28"/>
        </w:rPr>
      </w:pPr>
      <w:r w:rsidRPr="002946C0">
        <w:rPr>
          <w:b/>
          <w:bCs/>
          <w:kern w:val="36"/>
          <w:sz w:val="28"/>
          <w:szCs w:val="28"/>
        </w:rPr>
        <w:t>KẾ HOẠCH</w:t>
      </w:r>
    </w:p>
    <w:p w:rsidR="00B56FDE" w:rsidRPr="002946C0" w:rsidRDefault="00B56FDE" w:rsidP="00B56FDE">
      <w:pPr>
        <w:jc w:val="center"/>
        <w:rPr>
          <w:sz w:val="28"/>
          <w:szCs w:val="28"/>
        </w:rPr>
      </w:pPr>
      <w:r w:rsidRPr="002946C0">
        <w:rPr>
          <w:b/>
          <w:bCs/>
          <w:sz w:val="28"/>
          <w:szCs w:val="28"/>
        </w:rPr>
        <w:t>Tổ chức Tết Trung thu năm 201</w:t>
      </w:r>
      <w:r w:rsidR="00D12710">
        <w:rPr>
          <w:b/>
          <w:bCs/>
          <w:sz w:val="28"/>
          <w:szCs w:val="28"/>
        </w:rPr>
        <w:t>9</w:t>
      </w:r>
    </w:p>
    <w:p w:rsidR="00B56FDE" w:rsidRPr="002946C0" w:rsidRDefault="00011550" w:rsidP="00B56FDE">
      <w:pPr>
        <w:jc w:val="center"/>
        <w:rPr>
          <w:sz w:val="28"/>
          <w:szCs w:val="28"/>
        </w:rPr>
      </w:pPr>
      <w:r w:rsidRPr="00011550">
        <w:rPr>
          <w:b/>
          <w:bCs/>
          <w:noProof/>
          <w:sz w:val="28"/>
          <w:szCs w:val="28"/>
        </w:rPr>
        <w:pict>
          <v:line id="_x0000_s1031" style="position:absolute;left:0;text-align:left;z-index:251662336" from="166.95pt,3.95pt" to="308.65pt,3.95pt"/>
        </w:pict>
      </w:r>
    </w:p>
    <w:p w:rsidR="00B56FDE" w:rsidRPr="00B56FDE" w:rsidRDefault="0095157B" w:rsidP="00D34E0C">
      <w:pPr>
        <w:spacing w:before="60"/>
        <w:ind w:right="-1"/>
        <w:jc w:val="both"/>
        <w:rPr>
          <w:sz w:val="28"/>
          <w:szCs w:val="28"/>
        </w:rPr>
      </w:pPr>
      <w:r w:rsidRPr="00B56FDE">
        <w:rPr>
          <w:sz w:val="28"/>
          <w:szCs w:val="28"/>
        </w:rPr>
        <w:tab/>
      </w:r>
      <w:r w:rsidR="00B56FDE" w:rsidRPr="00B56FDE">
        <w:rPr>
          <w:sz w:val="28"/>
          <w:szCs w:val="28"/>
        </w:rPr>
        <w:t>Thực hiện Công văn số 1725/SLĐTBXH-BVCSTE&amp;BĐG ngày 21/8/2019 của Sở Lao động</w:t>
      </w:r>
      <w:r w:rsidR="00C9593F">
        <w:rPr>
          <w:sz w:val="28"/>
          <w:szCs w:val="28"/>
        </w:rPr>
        <w:t xml:space="preserve"> -</w:t>
      </w:r>
      <w:r w:rsidR="00B56FDE" w:rsidRPr="00B56FDE">
        <w:rPr>
          <w:sz w:val="28"/>
          <w:szCs w:val="28"/>
        </w:rPr>
        <w:t>Thương binh và Xã hội về việc hướng dẫn tổ chức Tết Trung thu năm 2019,UBND huyện xây dựng kế hoạch tổ chức Tết Trung thu năm 2019 với những nội dung như sau</w:t>
      </w:r>
      <w:r w:rsidR="002946C0">
        <w:rPr>
          <w:sz w:val="28"/>
          <w:szCs w:val="28"/>
        </w:rPr>
        <w:t>:</w:t>
      </w:r>
    </w:p>
    <w:p w:rsidR="00D34E0C" w:rsidRDefault="009E6C9D" w:rsidP="00D34E0C">
      <w:pPr>
        <w:spacing w:before="60"/>
        <w:ind w:firstLine="720"/>
        <w:jc w:val="both"/>
        <w:rPr>
          <w:b/>
          <w:sz w:val="28"/>
          <w:szCs w:val="28"/>
        </w:rPr>
      </w:pPr>
      <w:r>
        <w:rPr>
          <w:b/>
          <w:sz w:val="28"/>
          <w:szCs w:val="28"/>
        </w:rPr>
        <w:t>I. MỤC ĐÍCH, YÊU CẦU</w:t>
      </w:r>
    </w:p>
    <w:p w:rsidR="009E6C9D" w:rsidRPr="00D34E0C" w:rsidRDefault="009E6C9D" w:rsidP="00D34E0C">
      <w:pPr>
        <w:spacing w:before="60"/>
        <w:ind w:firstLine="720"/>
        <w:jc w:val="both"/>
        <w:rPr>
          <w:b/>
          <w:sz w:val="28"/>
          <w:szCs w:val="28"/>
        </w:rPr>
      </w:pPr>
      <w:r>
        <w:rPr>
          <w:sz w:val="28"/>
          <w:szCs w:val="28"/>
        </w:rPr>
        <w:t xml:space="preserve">1. </w:t>
      </w:r>
      <w:r w:rsidR="00C9593F">
        <w:rPr>
          <w:sz w:val="28"/>
          <w:szCs w:val="28"/>
        </w:rPr>
        <w:t>Nhằm n</w:t>
      </w:r>
      <w:r>
        <w:rPr>
          <w:sz w:val="28"/>
          <w:szCs w:val="28"/>
        </w:rPr>
        <w:t xml:space="preserve">âng cao nhận thức, trách </w:t>
      </w:r>
      <w:r w:rsidR="00C9593F">
        <w:rPr>
          <w:sz w:val="28"/>
          <w:szCs w:val="28"/>
        </w:rPr>
        <w:t xml:space="preserve">nhiệm của gia đình, nhà trường </w:t>
      </w:r>
      <w:r>
        <w:rPr>
          <w:sz w:val="28"/>
          <w:szCs w:val="28"/>
        </w:rPr>
        <w:t>và toàn xã hội đối với việc thực hiện quyền và bổn phận của trẻ em</w:t>
      </w:r>
      <w:r w:rsidR="003C76A4">
        <w:rPr>
          <w:sz w:val="28"/>
          <w:szCs w:val="28"/>
        </w:rPr>
        <w:t xml:space="preserve"> theo quy định của Luật trẻ em và các văn bản pháp luật có liên quan</w:t>
      </w:r>
      <w:r>
        <w:rPr>
          <w:sz w:val="28"/>
          <w:szCs w:val="28"/>
        </w:rPr>
        <w:t xml:space="preserve">. </w:t>
      </w:r>
    </w:p>
    <w:p w:rsidR="009E6C9D" w:rsidRDefault="009E6C9D" w:rsidP="00FB6ADD">
      <w:pPr>
        <w:spacing w:before="60"/>
        <w:ind w:firstLine="720"/>
        <w:jc w:val="both"/>
        <w:rPr>
          <w:sz w:val="28"/>
          <w:szCs w:val="28"/>
        </w:rPr>
      </w:pPr>
      <w:r>
        <w:rPr>
          <w:sz w:val="28"/>
          <w:szCs w:val="28"/>
        </w:rPr>
        <w:t>2. Tạo điều kiện cho mọi</w:t>
      </w:r>
      <w:r w:rsidR="003C76A4">
        <w:rPr>
          <w:sz w:val="28"/>
          <w:szCs w:val="28"/>
        </w:rPr>
        <w:t xml:space="preserve"> trẻ em được vui chơi lành mạnh;</w:t>
      </w:r>
      <w:r>
        <w:rPr>
          <w:sz w:val="28"/>
          <w:szCs w:val="28"/>
        </w:rPr>
        <w:t xml:space="preserve"> được phát triển toàn diện trong môi trường an toàn và thân thiện; định hướng, giáo dục trẻ em giữ gìn bản sắc văn hoá dân tộc.</w:t>
      </w:r>
    </w:p>
    <w:p w:rsidR="009E6C9D" w:rsidRDefault="009E6C9D" w:rsidP="00FB6ADD">
      <w:pPr>
        <w:spacing w:before="60"/>
        <w:ind w:firstLine="720"/>
        <w:jc w:val="both"/>
        <w:rPr>
          <w:spacing w:val="-4"/>
          <w:sz w:val="28"/>
          <w:szCs w:val="28"/>
        </w:rPr>
      </w:pPr>
      <w:r>
        <w:rPr>
          <w:sz w:val="28"/>
          <w:szCs w:val="28"/>
        </w:rPr>
        <w:t xml:space="preserve">3. </w:t>
      </w:r>
      <w:r w:rsidR="00880E5C">
        <w:rPr>
          <w:sz w:val="28"/>
          <w:szCs w:val="28"/>
        </w:rPr>
        <w:t>Tăng cường v</w:t>
      </w:r>
      <w:r>
        <w:rPr>
          <w:sz w:val="28"/>
          <w:szCs w:val="28"/>
        </w:rPr>
        <w:t xml:space="preserve">ận động các nguồn lực trong xã hội để hỗ trợ, giúp đỡ </w:t>
      </w:r>
      <w:r>
        <w:rPr>
          <w:spacing w:val="-4"/>
          <w:sz w:val="28"/>
          <w:szCs w:val="28"/>
        </w:rPr>
        <w:t xml:space="preserve">trẻ em có hoàn cảnh đặc biệt, trẻ em thuộc hộ nghèo, </w:t>
      </w:r>
      <w:r w:rsidR="00880E5C">
        <w:rPr>
          <w:spacing w:val="-4"/>
          <w:sz w:val="28"/>
          <w:szCs w:val="28"/>
        </w:rPr>
        <w:t xml:space="preserve">trẻ em </w:t>
      </w:r>
      <w:r>
        <w:rPr>
          <w:spacing w:val="-4"/>
          <w:sz w:val="28"/>
          <w:szCs w:val="28"/>
        </w:rPr>
        <w:t>đồng bào dân tộc thiểu số.</w:t>
      </w:r>
    </w:p>
    <w:p w:rsidR="009E6C9D" w:rsidRDefault="00880E5C" w:rsidP="00880E5C">
      <w:pPr>
        <w:spacing w:before="60"/>
        <w:jc w:val="both"/>
        <w:rPr>
          <w:spacing w:val="-4"/>
          <w:sz w:val="28"/>
          <w:szCs w:val="28"/>
        </w:rPr>
      </w:pPr>
      <w:r>
        <w:rPr>
          <w:spacing w:val="-4"/>
          <w:sz w:val="28"/>
          <w:szCs w:val="28"/>
        </w:rPr>
        <w:tab/>
      </w:r>
      <w:r w:rsidR="009E6C9D">
        <w:rPr>
          <w:spacing w:val="-4"/>
          <w:sz w:val="28"/>
          <w:szCs w:val="28"/>
        </w:rPr>
        <w:t>4. Tổ chức các hoạt động</w:t>
      </w:r>
      <w:r>
        <w:rPr>
          <w:spacing w:val="-4"/>
          <w:sz w:val="28"/>
          <w:szCs w:val="28"/>
        </w:rPr>
        <w:t xml:space="preserve"> phải</w:t>
      </w:r>
      <w:r w:rsidR="009E6C9D">
        <w:rPr>
          <w:spacing w:val="-4"/>
          <w:sz w:val="28"/>
          <w:szCs w:val="28"/>
        </w:rPr>
        <w:t xml:space="preserve"> đảm bảo trẻ em</w:t>
      </w:r>
      <w:r w:rsidR="00D54947">
        <w:rPr>
          <w:spacing w:val="-4"/>
          <w:sz w:val="28"/>
          <w:szCs w:val="28"/>
        </w:rPr>
        <w:t xml:space="preserve"> được</w:t>
      </w:r>
      <w:r w:rsidR="00D54947">
        <w:rPr>
          <w:sz w:val="28"/>
          <w:szCs w:val="28"/>
        </w:rPr>
        <w:t>tham gia đón Tết Trung thu</w:t>
      </w:r>
      <w:r w:rsidR="009E6C9D">
        <w:rPr>
          <w:sz w:val="28"/>
          <w:szCs w:val="28"/>
        </w:rPr>
        <w:t xml:space="preserve"> vui vẻ, an toàn, bình đẳng, tiết kiệm và bổ ích; phù hợp với thực tiễn của địa phương, đơn vị.</w:t>
      </w:r>
    </w:p>
    <w:p w:rsidR="00905F70" w:rsidRDefault="009E6C9D" w:rsidP="00FB6ADD">
      <w:pPr>
        <w:tabs>
          <w:tab w:val="left" w:pos="720"/>
        </w:tabs>
        <w:spacing w:before="60"/>
        <w:jc w:val="both"/>
        <w:rPr>
          <w:b/>
          <w:sz w:val="28"/>
          <w:szCs w:val="28"/>
        </w:rPr>
      </w:pPr>
      <w:r>
        <w:rPr>
          <w:sz w:val="28"/>
          <w:szCs w:val="28"/>
        </w:rPr>
        <w:tab/>
      </w:r>
      <w:r>
        <w:rPr>
          <w:b/>
          <w:sz w:val="28"/>
          <w:szCs w:val="28"/>
        </w:rPr>
        <w:t xml:space="preserve">II. CÁC HOẠT ĐỘNG TRỌNG TÂM </w:t>
      </w:r>
    </w:p>
    <w:p w:rsidR="00DB7238" w:rsidRPr="00905F70" w:rsidRDefault="00905F70" w:rsidP="00FB6ADD">
      <w:pPr>
        <w:tabs>
          <w:tab w:val="left" w:pos="720"/>
        </w:tabs>
        <w:spacing w:before="60"/>
        <w:jc w:val="both"/>
        <w:rPr>
          <w:b/>
          <w:sz w:val="28"/>
          <w:szCs w:val="28"/>
        </w:rPr>
      </w:pPr>
      <w:r>
        <w:rPr>
          <w:b/>
          <w:sz w:val="28"/>
          <w:szCs w:val="28"/>
        </w:rPr>
        <w:tab/>
      </w:r>
      <w:r w:rsidR="00DB7238" w:rsidRPr="00311E33">
        <w:rPr>
          <w:b/>
          <w:sz w:val="28"/>
          <w:szCs w:val="28"/>
          <w:lang w:val="es-ES"/>
        </w:rPr>
        <w:t xml:space="preserve">1. </w:t>
      </w:r>
      <w:r>
        <w:rPr>
          <w:b/>
          <w:sz w:val="28"/>
          <w:szCs w:val="28"/>
          <w:lang w:val="es-ES"/>
        </w:rPr>
        <w:t>Huy đ</w:t>
      </w:r>
      <w:r w:rsidRPr="00905F70">
        <w:rPr>
          <w:b/>
          <w:sz w:val="28"/>
          <w:szCs w:val="28"/>
          <w:lang w:val="es-ES"/>
        </w:rPr>
        <w:t>ộng</w:t>
      </w:r>
      <w:r w:rsidR="001C57DE">
        <w:rPr>
          <w:b/>
          <w:sz w:val="28"/>
          <w:szCs w:val="28"/>
          <w:lang w:val="es-ES"/>
        </w:rPr>
        <w:t xml:space="preserve"> các</w:t>
      </w:r>
      <w:r>
        <w:rPr>
          <w:b/>
          <w:sz w:val="28"/>
          <w:szCs w:val="28"/>
          <w:lang w:val="es-ES"/>
        </w:rPr>
        <w:t xml:space="preserve"> ngu</w:t>
      </w:r>
      <w:r w:rsidRPr="00905F70">
        <w:rPr>
          <w:b/>
          <w:sz w:val="28"/>
          <w:szCs w:val="28"/>
          <w:lang w:val="es-ES"/>
        </w:rPr>
        <w:t>ồn</w:t>
      </w:r>
      <w:r>
        <w:rPr>
          <w:b/>
          <w:sz w:val="28"/>
          <w:szCs w:val="28"/>
          <w:lang w:val="es-ES"/>
        </w:rPr>
        <w:t xml:space="preserve"> l</w:t>
      </w:r>
      <w:r w:rsidRPr="00905F70">
        <w:rPr>
          <w:b/>
          <w:sz w:val="28"/>
          <w:szCs w:val="28"/>
          <w:lang w:val="es-ES"/>
        </w:rPr>
        <w:t>ực</w:t>
      </w:r>
      <w:r>
        <w:rPr>
          <w:b/>
          <w:sz w:val="28"/>
          <w:szCs w:val="28"/>
          <w:lang w:val="es-ES"/>
        </w:rPr>
        <w:t xml:space="preserve"> t</w:t>
      </w:r>
      <w:r w:rsidR="00DB7238">
        <w:rPr>
          <w:b/>
          <w:sz w:val="28"/>
          <w:szCs w:val="28"/>
          <w:lang w:val="en-AU"/>
        </w:rPr>
        <w:t>ổ chức ch</w:t>
      </w:r>
      <w:r w:rsidR="00DB7238" w:rsidRPr="00BD25DD">
        <w:rPr>
          <w:b/>
          <w:sz w:val="28"/>
          <w:szCs w:val="28"/>
          <w:lang w:val="en-AU"/>
        </w:rPr>
        <w:t>ươ</w:t>
      </w:r>
      <w:r w:rsidR="00DB7238">
        <w:rPr>
          <w:b/>
          <w:sz w:val="28"/>
          <w:szCs w:val="28"/>
          <w:lang w:val="en-AU"/>
        </w:rPr>
        <w:t>ng tr</w:t>
      </w:r>
      <w:r w:rsidR="00DB7238" w:rsidRPr="00BD25DD">
        <w:rPr>
          <w:b/>
          <w:sz w:val="28"/>
          <w:szCs w:val="28"/>
          <w:lang w:val="en-AU"/>
        </w:rPr>
        <w:t>ình</w:t>
      </w:r>
      <w:r w:rsidR="00160A81">
        <w:rPr>
          <w:b/>
          <w:sz w:val="28"/>
          <w:szCs w:val="28"/>
          <w:lang w:val="en-AU"/>
        </w:rPr>
        <w:t xml:space="preserve"> </w:t>
      </w:r>
      <w:r w:rsidR="00DB7238" w:rsidRPr="00BD25DD">
        <w:rPr>
          <w:b/>
          <w:sz w:val="28"/>
          <w:szCs w:val="28"/>
          <w:lang w:val="en-AU"/>
        </w:rPr>
        <w:t>Đê</w:t>
      </w:r>
      <w:r w:rsidR="00DB7238">
        <w:rPr>
          <w:b/>
          <w:sz w:val="28"/>
          <w:szCs w:val="28"/>
          <w:lang w:val="en-AU"/>
        </w:rPr>
        <w:t>m h</w:t>
      </w:r>
      <w:r w:rsidR="00DB7238" w:rsidRPr="00BD25DD">
        <w:rPr>
          <w:b/>
          <w:sz w:val="28"/>
          <w:szCs w:val="28"/>
          <w:lang w:val="en-AU"/>
        </w:rPr>
        <w:t>ội</w:t>
      </w:r>
      <w:r w:rsidR="00160A81">
        <w:rPr>
          <w:b/>
          <w:sz w:val="28"/>
          <w:szCs w:val="28"/>
          <w:lang w:val="en-AU"/>
        </w:rPr>
        <w:t xml:space="preserve"> </w:t>
      </w:r>
      <w:r>
        <w:rPr>
          <w:b/>
          <w:sz w:val="28"/>
          <w:szCs w:val="28"/>
          <w:lang w:val="en-AU"/>
        </w:rPr>
        <w:t xml:space="preserve">Trung thu </w:t>
      </w:r>
      <w:r w:rsidR="00DB7238">
        <w:rPr>
          <w:b/>
          <w:sz w:val="28"/>
          <w:szCs w:val="28"/>
          <w:lang w:val="en-AU"/>
        </w:rPr>
        <w:t>cho thi</w:t>
      </w:r>
      <w:r w:rsidR="00DB7238" w:rsidRPr="00763E92">
        <w:rPr>
          <w:b/>
          <w:sz w:val="28"/>
          <w:szCs w:val="28"/>
          <w:lang w:val="en-AU"/>
        </w:rPr>
        <w:t>ếu</w:t>
      </w:r>
      <w:r w:rsidR="00DB7238">
        <w:rPr>
          <w:b/>
          <w:sz w:val="28"/>
          <w:szCs w:val="28"/>
          <w:lang w:val="en-AU"/>
        </w:rPr>
        <w:t xml:space="preserve"> ni</w:t>
      </w:r>
      <w:r w:rsidR="00DB7238" w:rsidRPr="00763E92">
        <w:rPr>
          <w:b/>
          <w:sz w:val="28"/>
          <w:szCs w:val="28"/>
          <w:lang w:val="en-AU"/>
        </w:rPr>
        <w:t>ê</w:t>
      </w:r>
      <w:r w:rsidR="00DB7238">
        <w:rPr>
          <w:b/>
          <w:sz w:val="28"/>
          <w:szCs w:val="28"/>
          <w:lang w:val="en-AU"/>
        </w:rPr>
        <w:t>n, nhi đ</w:t>
      </w:r>
      <w:r w:rsidR="00DB7238" w:rsidRPr="00763E92">
        <w:rPr>
          <w:b/>
          <w:sz w:val="28"/>
          <w:szCs w:val="28"/>
          <w:lang w:val="en-AU"/>
        </w:rPr>
        <w:t>ồng</w:t>
      </w:r>
      <w:r w:rsidR="00D54947">
        <w:rPr>
          <w:b/>
          <w:sz w:val="28"/>
          <w:szCs w:val="28"/>
          <w:lang w:val="en-AU"/>
        </w:rPr>
        <w:t>:</w:t>
      </w:r>
    </w:p>
    <w:p w:rsidR="001B314F" w:rsidRDefault="001B314F" w:rsidP="00FB6ADD">
      <w:pPr>
        <w:spacing w:before="60"/>
        <w:ind w:firstLine="720"/>
        <w:jc w:val="both"/>
        <w:rPr>
          <w:iCs/>
          <w:spacing w:val="6"/>
          <w:sz w:val="28"/>
          <w:szCs w:val="28"/>
        </w:rPr>
      </w:pPr>
      <w:r>
        <w:rPr>
          <w:sz w:val="28"/>
          <w:szCs w:val="28"/>
        </w:rPr>
        <w:t xml:space="preserve">Vận </w:t>
      </w:r>
      <w:r w:rsidR="007A7E4B">
        <w:rPr>
          <w:sz w:val="28"/>
          <w:szCs w:val="28"/>
        </w:rPr>
        <w:t xml:space="preserve">động các nguồn lực trong xã hội để hỗ trợ </w:t>
      </w:r>
      <w:r w:rsidR="000252B2">
        <w:rPr>
          <w:sz w:val="28"/>
          <w:szCs w:val="28"/>
        </w:rPr>
        <w:t xml:space="preserve">cho trẻ em </w:t>
      </w:r>
      <w:r w:rsidR="007A7E4B">
        <w:rPr>
          <w:sz w:val="28"/>
          <w:szCs w:val="28"/>
        </w:rPr>
        <w:t>và</w:t>
      </w:r>
      <w:r>
        <w:rPr>
          <w:iCs/>
          <w:spacing w:val="6"/>
          <w:sz w:val="28"/>
          <w:szCs w:val="28"/>
        </w:rPr>
        <w:t xml:space="preserve">tổ chức điểm Trung thu tại các xã, </w:t>
      </w:r>
      <w:r w:rsidR="00B56FDE">
        <w:rPr>
          <w:iCs/>
          <w:spacing w:val="6"/>
          <w:sz w:val="28"/>
          <w:szCs w:val="28"/>
        </w:rPr>
        <w:t>thị trấn</w:t>
      </w:r>
      <w:r>
        <w:rPr>
          <w:iCs/>
          <w:spacing w:val="6"/>
          <w:sz w:val="28"/>
          <w:szCs w:val="28"/>
        </w:rPr>
        <w:t xml:space="preserve">; mời lãnh đạo </w:t>
      </w:r>
      <w:r w:rsidR="00B56FDE">
        <w:rPr>
          <w:iCs/>
          <w:spacing w:val="6"/>
          <w:sz w:val="28"/>
          <w:szCs w:val="28"/>
        </w:rPr>
        <w:t>cấp ủy</w:t>
      </w:r>
      <w:r>
        <w:rPr>
          <w:iCs/>
          <w:spacing w:val="6"/>
          <w:sz w:val="28"/>
          <w:szCs w:val="28"/>
        </w:rPr>
        <w:t>, chính quyền, đoàn thể địa phương tham dự và tặng quà cho trẻ em.</w:t>
      </w:r>
    </w:p>
    <w:p w:rsidR="009E6C9D" w:rsidRDefault="00B56FDE" w:rsidP="007A7E4B">
      <w:pPr>
        <w:spacing w:before="60"/>
        <w:jc w:val="both"/>
        <w:rPr>
          <w:b/>
          <w:bCs/>
          <w:sz w:val="28"/>
          <w:szCs w:val="28"/>
        </w:rPr>
      </w:pPr>
      <w:r w:rsidRPr="00B56FDE">
        <w:rPr>
          <w:sz w:val="28"/>
          <w:szCs w:val="28"/>
        </w:rPr>
        <w:tab/>
      </w:r>
      <w:r w:rsidR="001B314F">
        <w:rPr>
          <w:b/>
          <w:bCs/>
          <w:sz w:val="28"/>
          <w:szCs w:val="28"/>
        </w:rPr>
        <w:t>2</w:t>
      </w:r>
      <w:r w:rsidR="009E6C9D">
        <w:rPr>
          <w:b/>
          <w:bCs/>
          <w:sz w:val="28"/>
          <w:szCs w:val="28"/>
        </w:rPr>
        <w:t>.</w:t>
      </w:r>
      <w:r w:rsidR="00160A81">
        <w:rPr>
          <w:b/>
          <w:bCs/>
          <w:sz w:val="28"/>
          <w:szCs w:val="28"/>
        </w:rPr>
        <w:t xml:space="preserve"> </w:t>
      </w:r>
      <w:r w:rsidR="009E6C9D">
        <w:rPr>
          <w:b/>
          <w:bCs/>
          <w:sz w:val="28"/>
          <w:szCs w:val="28"/>
        </w:rPr>
        <w:t>Hoạt động tuyên truyền:</w:t>
      </w:r>
    </w:p>
    <w:p w:rsidR="009E6C9D" w:rsidRDefault="009E6C9D" w:rsidP="00FB6ADD">
      <w:pPr>
        <w:spacing w:before="60"/>
        <w:ind w:firstLine="720"/>
        <w:jc w:val="both"/>
        <w:rPr>
          <w:bCs/>
          <w:sz w:val="28"/>
          <w:szCs w:val="28"/>
        </w:rPr>
      </w:pPr>
      <w:r>
        <w:rPr>
          <w:bCs/>
          <w:sz w:val="28"/>
          <w:szCs w:val="28"/>
        </w:rPr>
        <w:t>- Tăng cường và đổi mới các hình thức tuyên truyền để tạo cơ hội cho trẻ em được tiếp cận những thông tin phù hợp với trình độ</w:t>
      </w:r>
      <w:r w:rsidR="00D1689A">
        <w:rPr>
          <w:bCs/>
          <w:sz w:val="28"/>
          <w:szCs w:val="28"/>
        </w:rPr>
        <w:t>,</w:t>
      </w:r>
      <w:r>
        <w:rPr>
          <w:bCs/>
          <w:sz w:val="28"/>
          <w:szCs w:val="28"/>
        </w:rPr>
        <w:t xml:space="preserve"> lứa tuổi, mức độ trưởng thành và sự phát triển của trẻ nhằm đảm bảo các quyền của trẻ em.</w:t>
      </w:r>
    </w:p>
    <w:p w:rsidR="009E6C9D" w:rsidRDefault="00D1689A" w:rsidP="00FB6ADD">
      <w:pPr>
        <w:spacing w:before="60"/>
        <w:ind w:firstLine="540"/>
        <w:jc w:val="both"/>
        <w:rPr>
          <w:spacing w:val="-2"/>
          <w:sz w:val="28"/>
          <w:szCs w:val="28"/>
        </w:rPr>
      </w:pPr>
      <w:r>
        <w:rPr>
          <w:spacing w:val="-2"/>
          <w:sz w:val="28"/>
          <w:szCs w:val="28"/>
        </w:rPr>
        <w:tab/>
      </w:r>
      <w:r w:rsidR="009E6C9D">
        <w:rPr>
          <w:spacing w:val="-2"/>
          <w:sz w:val="28"/>
          <w:szCs w:val="28"/>
        </w:rPr>
        <w:t>- Các nội dung tập trung tuyên truyền:</w:t>
      </w:r>
    </w:p>
    <w:p w:rsidR="009E6C9D" w:rsidRDefault="00D1689A" w:rsidP="00C07B68">
      <w:pPr>
        <w:spacing w:before="60"/>
        <w:ind w:firstLine="540"/>
        <w:jc w:val="both"/>
        <w:rPr>
          <w:spacing w:val="-2"/>
          <w:sz w:val="28"/>
          <w:szCs w:val="28"/>
        </w:rPr>
      </w:pPr>
      <w:r>
        <w:rPr>
          <w:spacing w:val="-2"/>
          <w:sz w:val="28"/>
          <w:szCs w:val="28"/>
        </w:rPr>
        <w:tab/>
      </w:r>
      <w:r w:rsidR="009E6C9D">
        <w:rPr>
          <w:spacing w:val="-2"/>
          <w:sz w:val="28"/>
          <w:szCs w:val="28"/>
        </w:rPr>
        <w:t>+ Đăng tải</w:t>
      </w:r>
      <w:r w:rsidR="00C07B68">
        <w:rPr>
          <w:spacing w:val="-2"/>
          <w:sz w:val="28"/>
          <w:szCs w:val="28"/>
        </w:rPr>
        <w:t xml:space="preserve">, phổ biếnThư </w:t>
      </w:r>
      <w:r w:rsidR="009E6C9D">
        <w:rPr>
          <w:spacing w:val="-2"/>
          <w:sz w:val="28"/>
          <w:szCs w:val="28"/>
        </w:rPr>
        <w:t xml:space="preserve">chúc Tết Trung thu của Chủ tịch </w:t>
      </w:r>
      <w:r w:rsidR="00C07B68">
        <w:rPr>
          <w:spacing w:val="-2"/>
          <w:sz w:val="28"/>
          <w:szCs w:val="28"/>
        </w:rPr>
        <w:t>Nước; Luật trẻ em năm 2016;</w:t>
      </w:r>
      <w:r w:rsidR="009E6C9D">
        <w:rPr>
          <w:spacing w:val="-2"/>
          <w:sz w:val="28"/>
          <w:szCs w:val="28"/>
        </w:rPr>
        <w:t xml:space="preserve"> các Nghị định</w:t>
      </w:r>
      <w:r w:rsidR="00C07B68">
        <w:rPr>
          <w:spacing w:val="-2"/>
          <w:sz w:val="28"/>
          <w:szCs w:val="28"/>
        </w:rPr>
        <w:t xml:space="preserve"> hướng dẫn thi hành Luật trẻ em;</w:t>
      </w:r>
      <w:r w:rsidR="009E6C9D">
        <w:rPr>
          <w:spacing w:val="-2"/>
          <w:sz w:val="28"/>
          <w:szCs w:val="28"/>
        </w:rPr>
        <w:t xml:space="preserve"> Chỉ thị số 18/CT-TTg ngày 16/5/2017 về tăng cường giải pháp phòng, chống, bạo lực, xâm hại trẻ em.</w:t>
      </w:r>
      <w:r w:rsidR="00F820EB">
        <w:rPr>
          <w:spacing w:val="-2"/>
          <w:sz w:val="28"/>
          <w:szCs w:val="28"/>
        </w:rPr>
        <w:t>..</w:t>
      </w:r>
    </w:p>
    <w:p w:rsidR="009E6C9D" w:rsidRDefault="00F820EB" w:rsidP="00FB6ADD">
      <w:pPr>
        <w:spacing w:before="60"/>
        <w:ind w:firstLine="540"/>
        <w:jc w:val="both"/>
        <w:rPr>
          <w:spacing w:val="-2"/>
          <w:sz w:val="28"/>
          <w:szCs w:val="28"/>
        </w:rPr>
      </w:pPr>
      <w:r>
        <w:rPr>
          <w:spacing w:val="-2"/>
          <w:sz w:val="28"/>
          <w:szCs w:val="28"/>
        </w:rPr>
        <w:tab/>
      </w:r>
      <w:r w:rsidR="009E6C9D">
        <w:rPr>
          <w:spacing w:val="-2"/>
          <w:sz w:val="28"/>
          <w:szCs w:val="28"/>
        </w:rPr>
        <w:t xml:space="preserve">+ Thông tin các hoạt động tổ chức Tết </w:t>
      </w:r>
      <w:r>
        <w:rPr>
          <w:spacing w:val="-2"/>
          <w:sz w:val="28"/>
          <w:szCs w:val="28"/>
        </w:rPr>
        <w:t xml:space="preserve">Trung </w:t>
      </w:r>
      <w:r w:rsidR="009E6C9D">
        <w:rPr>
          <w:spacing w:val="-2"/>
          <w:sz w:val="28"/>
          <w:szCs w:val="28"/>
        </w:rPr>
        <w:t>thu cho trẻ em tại địa phương.</w:t>
      </w:r>
    </w:p>
    <w:p w:rsidR="009E6C9D" w:rsidRDefault="00F820EB" w:rsidP="00FB6ADD">
      <w:pPr>
        <w:spacing w:before="60"/>
        <w:ind w:firstLine="540"/>
        <w:jc w:val="both"/>
        <w:rPr>
          <w:spacing w:val="-2"/>
          <w:sz w:val="28"/>
          <w:szCs w:val="28"/>
        </w:rPr>
      </w:pPr>
      <w:r>
        <w:rPr>
          <w:spacing w:val="-2"/>
          <w:sz w:val="28"/>
          <w:szCs w:val="28"/>
        </w:rPr>
        <w:tab/>
      </w:r>
      <w:r w:rsidR="009E6C9D">
        <w:rPr>
          <w:spacing w:val="-2"/>
          <w:sz w:val="28"/>
          <w:szCs w:val="28"/>
        </w:rPr>
        <w:t xml:space="preserve">+ Biểu dương những </w:t>
      </w:r>
      <w:r w:rsidR="009E6C9D">
        <w:rPr>
          <w:spacing w:val="-4"/>
          <w:sz w:val="28"/>
          <w:szCs w:val="28"/>
        </w:rPr>
        <w:t xml:space="preserve">trẻ em có hoàn cảnh đặc biệt, trẻ em thuộc hộ nghèo, trẻ em vùng sâu, vùng xa, vùng đồng bào dân tộc thiểu số </w:t>
      </w:r>
      <w:r w:rsidR="009E6C9D">
        <w:rPr>
          <w:spacing w:val="-2"/>
          <w:sz w:val="28"/>
          <w:szCs w:val="28"/>
        </w:rPr>
        <w:t>có tinh thần vượt khó vươn lên và những tấm gương người tốt việc tốt đã giúp đỡ, ủng hộ trẻ em.</w:t>
      </w:r>
    </w:p>
    <w:p w:rsidR="009E6C9D" w:rsidRDefault="001B314F" w:rsidP="00FB6ADD">
      <w:pPr>
        <w:pStyle w:val="BodyTextIndent3"/>
        <w:spacing w:before="60" w:after="0"/>
        <w:ind w:left="0" w:firstLine="720"/>
        <w:jc w:val="both"/>
        <w:rPr>
          <w:b/>
          <w:sz w:val="28"/>
          <w:szCs w:val="28"/>
        </w:rPr>
      </w:pPr>
      <w:r>
        <w:rPr>
          <w:b/>
          <w:sz w:val="28"/>
          <w:szCs w:val="28"/>
        </w:rPr>
        <w:lastRenderedPageBreak/>
        <w:t>3</w:t>
      </w:r>
      <w:r w:rsidR="009E6C9D">
        <w:rPr>
          <w:b/>
          <w:sz w:val="28"/>
          <w:szCs w:val="28"/>
        </w:rPr>
        <w:t>. Tổ chức các hoạt động vui chơi, giải trí cho trẻ em</w:t>
      </w:r>
      <w:r w:rsidR="00A77972">
        <w:rPr>
          <w:b/>
          <w:sz w:val="28"/>
          <w:szCs w:val="28"/>
        </w:rPr>
        <w:t>:</w:t>
      </w:r>
    </w:p>
    <w:p w:rsidR="009E6C9D" w:rsidRDefault="009E6C9D" w:rsidP="00FB6ADD">
      <w:pPr>
        <w:spacing w:before="60"/>
        <w:ind w:firstLine="720"/>
        <w:jc w:val="both"/>
        <w:rPr>
          <w:sz w:val="28"/>
          <w:szCs w:val="28"/>
        </w:rPr>
      </w:pPr>
      <w:r>
        <w:rPr>
          <w:spacing w:val="-2"/>
          <w:sz w:val="28"/>
          <w:szCs w:val="28"/>
        </w:rPr>
        <w:t xml:space="preserve">- Tổ chức các hoạt động tại cộng đồng nhằm thu hút </w:t>
      </w:r>
      <w:r w:rsidR="00D0353C">
        <w:rPr>
          <w:spacing w:val="-2"/>
          <w:sz w:val="28"/>
          <w:szCs w:val="28"/>
        </w:rPr>
        <w:t xml:space="preserve">đông đảo </w:t>
      </w:r>
      <w:r>
        <w:rPr>
          <w:spacing w:val="-2"/>
          <w:sz w:val="28"/>
          <w:szCs w:val="28"/>
        </w:rPr>
        <w:t>trẻ em tham gia</w:t>
      </w:r>
      <w:r w:rsidR="00D0353C">
        <w:rPr>
          <w:spacing w:val="-2"/>
          <w:sz w:val="28"/>
          <w:szCs w:val="28"/>
        </w:rPr>
        <w:t>;</w:t>
      </w:r>
      <w:r>
        <w:rPr>
          <w:spacing w:val="-2"/>
          <w:sz w:val="28"/>
          <w:szCs w:val="28"/>
        </w:rPr>
        <w:t xml:space="preserve"> khuyến khích</w:t>
      </w:r>
      <w:r w:rsidR="00D0353C">
        <w:rPr>
          <w:spacing w:val="-2"/>
          <w:sz w:val="28"/>
          <w:szCs w:val="28"/>
        </w:rPr>
        <w:t xml:space="preserve"> tổ chức</w:t>
      </w:r>
      <w:r>
        <w:rPr>
          <w:spacing w:val="-2"/>
          <w:sz w:val="28"/>
          <w:szCs w:val="28"/>
        </w:rPr>
        <w:t xml:space="preserve"> các </w:t>
      </w:r>
      <w:r>
        <w:rPr>
          <w:sz w:val="28"/>
          <w:szCs w:val="28"/>
        </w:rPr>
        <w:t xml:space="preserve">hoạt động văn hóa, </w:t>
      </w:r>
      <w:r w:rsidR="00D0353C">
        <w:rPr>
          <w:sz w:val="28"/>
          <w:szCs w:val="28"/>
        </w:rPr>
        <w:t>thể thao</w:t>
      </w:r>
      <w:r>
        <w:rPr>
          <w:sz w:val="28"/>
          <w:szCs w:val="28"/>
        </w:rPr>
        <w:t>, t</w:t>
      </w:r>
      <w:r w:rsidR="00D0353C">
        <w:rPr>
          <w:sz w:val="28"/>
          <w:szCs w:val="28"/>
        </w:rPr>
        <w:t>rò chơi truyền thống</w:t>
      </w:r>
      <w:r w:rsidR="00CA0A55">
        <w:rPr>
          <w:sz w:val="28"/>
          <w:szCs w:val="28"/>
        </w:rPr>
        <w:t xml:space="preserve"> phù hợp với điều kiện từng địa phương</w:t>
      </w:r>
    </w:p>
    <w:p w:rsidR="00FC6D03" w:rsidRDefault="00F22594" w:rsidP="00FC6D03">
      <w:pPr>
        <w:tabs>
          <w:tab w:val="left" w:pos="3015"/>
        </w:tabs>
        <w:spacing w:before="60"/>
        <w:ind w:firstLine="720"/>
        <w:jc w:val="both"/>
        <w:rPr>
          <w:spacing w:val="-6"/>
          <w:sz w:val="28"/>
          <w:szCs w:val="28"/>
        </w:rPr>
      </w:pPr>
      <w:r>
        <w:rPr>
          <w:spacing w:val="-6"/>
          <w:sz w:val="28"/>
          <w:szCs w:val="28"/>
        </w:rPr>
        <w:t>- Tổ chức sân chơi “</w:t>
      </w:r>
      <w:r w:rsidRPr="00507CA8">
        <w:rPr>
          <w:spacing w:val="-6"/>
          <w:sz w:val="28"/>
          <w:szCs w:val="28"/>
        </w:rPr>
        <w:t xml:space="preserve">Đêm hội hóa trang” có thưởng </w:t>
      </w:r>
      <w:r>
        <w:rPr>
          <w:spacing w:val="-6"/>
          <w:sz w:val="28"/>
          <w:szCs w:val="28"/>
        </w:rPr>
        <w:t xml:space="preserve">với </w:t>
      </w:r>
      <w:r w:rsidRPr="00507CA8">
        <w:rPr>
          <w:spacing w:val="-6"/>
          <w:sz w:val="28"/>
          <w:szCs w:val="28"/>
        </w:rPr>
        <w:t xml:space="preserve">đề tàivề các nhân vật thiếu nhi nổi tiếng </w:t>
      </w:r>
      <w:r w:rsidR="003A399B">
        <w:rPr>
          <w:spacing w:val="-6"/>
          <w:sz w:val="28"/>
          <w:szCs w:val="28"/>
        </w:rPr>
        <w:t xml:space="preserve">trong dân gian để </w:t>
      </w:r>
      <w:r>
        <w:rPr>
          <w:spacing w:val="-6"/>
          <w:sz w:val="28"/>
          <w:szCs w:val="28"/>
        </w:rPr>
        <w:t xml:space="preserve">thu hútcác em </w:t>
      </w:r>
      <w:r w:rsidR="00DC328A">
        <w:rPr>
          <w:spacing w:val="-6"/>
          <w:sz w:val="28"/>
          <w:szCs w:val="28"/>
        </w:rPr>
        <w:t xml:space="preserve">và công đồng </w:t>
      </w:r>
      <w:r>
        <w:rPr>
          <w:spacing w:val="-6"/>
          <w:sz w:val="28"/>
          <w:szCs w:val="28"/>
        </w:rPr>
        <w:t>tham gia</w:t>
      </w:r>
      <w:r w:rsidR="00DC328A">
        <w:rPr>
          <w:spacing w:val="-6"/>
          <w:sz w:val="28"/>
          <w:szCs w:val="28"/>
        </w:rPr>
        <w:t xml:space="preserve"> nhằm </w:t>
      </w:r>
      <w:r w:rsidRPr="00507CA8">
        <w:rPr>
          <w:spacing w:val="-6"/>
          <w:sz w:val="28"/>
          <w:szCs w:val="28"/>
        </w:rPr>
        <w:t xml:space="preserve">khuyến khích </w:t>
      </w:r>
      <w:r>
        <w:rPr>
          <w:spacing w:val="-6"/>
          <w:sz w:val="28"/>
          <w:szCs w:val="28"/>
        </w:rPr>
        <w:t xml:space="preserve">công tác </w:t>
      </w:r>
      <w:r w:rsidRPr="00507CA8">
        <w:rPr>
          <w:spacing w:val="-6"/>
          <w:sz w:val="28"/>
          <w:szCs w:val="28"/>
        </w:rPr>
        <w:t>xã hội hóa</w:t>
      </w:r>
      <w:r>
        <w:rPr>
          <w:spacing w:val="-6"/>
          <w:sz w:val="28"/>
          <w:szCs w:val="28"/>
        </w:rPr>
        <w:t>.</w:t>
      </w:r>
    </w:p>
    <w:p w:rsidR="00FC6D03" w:rsidRPr="00507CA8" w:rsidRDefault="00FC6D03" w:rsidP="00FC6D03">
      <w:pPr>
        <w:spacing w:before="60"/>
        <w:jc w:val="both"/>
        <w:rPr>
          <w:spacing w:val="-6"/>
          <w:sz w:val="28"/>
          <w:szCs w:val="28"/>
        </w:rPr>
      </w:pPr>
      <w:r>
        <w:rPr>
          <w:spacing w:val="-6"/>
          <w:sz w:val="28"/>
          <w:szCs w:val="28"/>
        </w:rPr>
        <w:tab/>
      </w:r>
      <w:r>
        <w:rPr>
          <w:sz w:val="28"/>
          <w:szCs w:val="28"/>
        </w:rPr>
        <w:t xml:space="preserve">- Không mua, bán, sử dụng đồ chơi độc hại, không lành mạnh, mang tính bạo lực tặng trẻ em. </w:t>
      </w:r>
    </w:p>
    <w:p w:rsidR="009E6C9D" w:rsidRDefault="006E5668" w:rsidP="00FB6ADD">
      <w:pPr>
        <w:spacing w:before="60"/>
        <w:ind w:firstLine="720"/>
        <w:jc w:val="both"/>
        <w:rPr>
          <w:b/>
          <w:iCs/>
          <w:spacing w:val="6"/>
          <w:sz w:val="28"/>
          <w:szCs w:val="28"/>
        </w:rPr>
      </w:pPr>
      <w:r>
        <w:rPr>
          <w:b/>
          <w:bCs/>
          <w:spacing w:val="6"/>
          <w:sz w:val="28"/>
          <w:szCs w:val="28"/>
        </w:rPr>
        <w:t>4</w:t>
      </w:r>
      <w:r w:rsidR="009E6C9D">
        <w:rPr>
          <w:b/>
          <w:bCs/>
          <w:spacing w:val="6"/>
          <w:sz w:val="28"/>
          <w:szCs w:val="28"/>
        </w:rPr>
        <w:t xml:space="preserve">. </w:t>
      </w:r>
      <w:r w:rsidR="004264DA">
        <w:rPr>
          <w:b/>
          <w:bCs/>
          <w:spacing w:val="6"/>
          <w:sz w:val="28"/>
          <w:szCs w:val="28"/>
        </w:rPr>
        <w:t>C</w:t>
      </w:r>
      <w:r w:rsidR="009E6C9D">
        <w:rPr>
          <w:b/>
          <w:bCs/>
          <w:spacing w:val="6"/>
          <w:sz w:val="28"/>
          <w:szCs w:val="28"/>
        </w:rPr>
        <w:t xml:space="preserve">ác hoạt động </w:t>
      </w:r>
      <w:r w:rsidR="009E6C9D">
        <w:rPr>
          <w:b/>
          <w:iCs/>
          <w:spacing w:val="6"/>
          <w:sz w:val="28"/>
          <w:szCs w:val="28"/>
        </w:rPr>
        <w:t>thăm hỏi, tặng quà cho trẻ em</w:t>
      </w:r>
      <w:r w:rsidR="009C6829">
        <w:rPr>
          <w:b/>
          <w:iCs/>
          <w:spacing w:val="6"/>
          <w:sz w:val="28"/>
          <w:szCs w:val="28"/>
        </w:rPr>
        <w:t>:</w:t>
      </w:r>
    </w:p>
    <w:p w:rsidR="00424F6B" w:rsidRPr="00B96B32" w:rsidRDefault="00B96B32" w:rsidP="00FB6ADD">
      <w:pPr>
        <w:tabs>
          <w:tab w:val="left" w:pos="3015"/>
        </w:tabs>
        <w:spacing w:before="60"/>
        <w:ind w:firstLine="720"/>
        <w:jc w:val="both"/>
        <w:rPr>
          <w:bCs/>
          <w:color w:val="FF0000"/>
          <w:sz w:val="28"/>
          <w:szCs w:val="28"/>
        </w:rPr>
      </w:pPr>
      <w:r>
        <w:rPr>
          <w:color w:val="FF0000"/>
          <w:spacing w:val="-6"/>
          <w:sz w:val="28"/>
          <w:szCs w:val="28"/>
        </w:rPr>
        <w:t xml:space="preserve">Tổ chức </w:t>
      </w:r>
      <w:r w:rsidR="007A54F3" w:rsidRPr="00B96B32">
        <w:rPr>
          <w:color w:val="FF0000"/>
          <w:spacing w:val="-6"/>
          <w:sz w:val="28"/>
          <w:szCs w:val="28"/>
        </w:rPr>
        <w:t xml:space="preserve">thăm </w:t>
      </w:r>
      <w:r w:rsidR="00FF1CCF" w:rsidRPr="00B96B32">
        <w:rPr>
          <w:color w:val="FF0000"/>
          <w:spacing w:val="-6"/>
          <w:sz w:val="28"/>
          <w:szCs w:val="28"/>
        </w:rPr>
        <w:t>hỏi</w:t>
      </w:r>
      <w:r w:rsidR="00814212" w:rsidRPr="00B96B32">
        <w:rPr>
          <w:color w:val="FF0000"/>
          <w:spacing w:val="-6"/>
          <w:sz w:val="28"/>
          <w:szCs w:val="28"/>
        </w:rPr>
        <w:t>,</w:t>
      </w:r>
      <w:r w:rsidR="00F21FB6">
        <w:rPr>
          <w:color w:val="FF0000"/>
          <w:spacing w:val="-6"/>
          <w:sz w:val="28"/>
          <w:szCs w:val="28"/>
        </w:rPr>
        <w:t>động viên,</w:t>
      </w:r>
      <w:r w:rsidR="007A54F3" w:rsidRPr="00B96B32">
        <w:rPr>
          <w:color w:val="FF0000"/>
          <w:spacing w:val="-6"/>
          <w:sz w:val="28"/>
          <w:szCs w:val="28"/>
        </w:rPr>
        <w:t>tặng quà</w:t>
      </w:r>
      <w:r w:rsidR="00F21FB6">
        <w:rPr>
          <w:color w:val="FF0000"/>
          <w:spacing w:val="-6"/>
          <w:sz w:val="28"/>
          <w:szCs w:val="28"/>
        </w:rPr>
        <w:t xml:space="preserve"> cho</w:t>
      </w:r>
      <w:r>
        <w:rPr>
          <w:color w:val="FF0000"/>
          <w:spacing w:val="-6"/>
          <w:sz w:val="28"/>
          <w:szCs w:val="28"/>
        </w:rPr>
        <w:t xml:space="preserve"> các em có hoàn cảnh khó khăn trên địa bàn và </w:t>
      </w:r>
      <w:r w:rsidR="00424F6B" w:rsidRPr="00B96B32">
        <w:rPr>
          <w:bCs/>
          <w:color w:val="FF0000"/>
          <w:sz w:val="28"/>
          <w:szCs w:val="28"/>
        </w:rPr>
        <w:t xml:space="preserve">tại </w:t>
      </w:r>
      <w:r w:rsidR="00A77972" w:rsidRPr="00B96B32">
        <w:rPr>
          <w:bCs/>
          <w:color w:val="FF0000"/>
          <w:sz w:val="28"/>
          <w:szCs w:val="28"/>
        </w:rPr>
        <w:t>02</w:t>
      </w:r>
      <w:r w:rsidR="00424F6B" w:rsidRPr="00B96B32">
        <w:rPr>
          <w:bCs/>
          <w:color w:val="FF0000"/>
          <w:sz w:val="28"/>
          <w:szCs w:val="28"/>
        </w:rPr>
        <w:t xml:space="preserve"> Trung tâm</w:t>
      </w:r>
      <w:r w:rsidR="00A77972" w:rsidRPr="00B96B32">
        <w:rPr>
          <w:bCs/>
          <w:color w:val="FF0000"/>
          <w:sz w:val="28"/>
          <w:szCs w:val="28"/>
        </w:rPr>
        <w:t xml:space="preserve"> PHCN: Tịnh Xá Ngọc Lộ và </w:t>
      </w:r>
      <w:r w:rsidR="00AD213E" w:rsidRPr="00B96B32">
        <w:rPr>
          <w:bCs/>
          <w:color w:val="FF0000"/>
          <w:sz w:val="28"/>
          <w:szCs w:val="28"/>
        </w:rPr>
        <w:t xml:space="preserve">xã </w:t>
      </w:r>
      <w:r w:rsidR="00A77972" w:rsidRPr="00B96B32">
        <w:rPr>
          <w:bCs/>
          <w:color w:val="FF0000"/>
          <w:sz w:val="28"/>
          <w:szCs w:val="28"/>
        </w:rPr>
        <w:t>Cam Nghĩa</w:t>
      </w:r>
      <w:r w:rsidR="00F94C51">
        <w:rPr>
          <w:bCs/>
          <w:color w:val="FF0000"/>
          <w:sz w:val="28"/>
          <w:szCs w:val="28"/>
        </w:rPr>
        <w:t xml:space="preserve"> trong dịp Tết Trung thu 2019</w:t>
      </w:r>
      <w:r w:rsidR="00044366" w:rsidRPr="00B96B32">
        <w:rPr>
          <w:bCs/>
          <w:color w:val="FF0000"/>
          <w:sz w:val="28"/>
          <w:szCs w:val="28"/>
        </w:rPr>
        <w:t>.</w:t>
      </w:r>
    </w:p>
    <w:p w:rsidR="00AD213E" w:rsidRPr="00AD213E" w:rsidRDefault="00AD213E" w:rsidP="00FB6ADD">
      <w:pPr>
        <w:spacing w:before="60"/>
        <w:ind w:firstLine="720"/>
        <w:jc w:val="both"/>
        <w:rPr>
          <w:b/>
          <w:sz w:val="28"/>
          <w:szCs w:val="28"/>
          <w:lang w:val="nl-NL"/>
        </w:rPr>
      </w:pPr>
      <w:r w:rsidRPr="00AD213E">
        <w:rPr>
          <w:b/>
          <w:bCs/>
          <w:sz w:val="28"/>
          <w:szCs w:val="28"/>
          <w:lang w:val="nl-NL"/>
        </w:rPr>
        <w:t>III.</w:t>
      </w:r>
      <w:r w:rsidR="00EF50F2">
        <w:rPr>
          <w:b/>
          <w:sz w:val="28"/>
          <w:szCs w:val="28"/>
          <w:lang w:val="nl-NL"/>
        </w:rPr>
        <w:t xml:space="preserve"> THỜI GIAN THỰC HIỆN</w:t>
      </w:r>
    </w:p>
    <w:p w:rsidR="00AD213E" w:rsidRPr="00EF50F2" w:rsidRDefault="00AD213E" w:rsidP="00FB6ADD">
      <w:pPr>
        <w:spacing w:before="60"/>
        <w:ind w:firstLine="720"/>
        <w:jc w:val="both"/>
        <w:rPr>
          <w:bCs/>
          <w:spacing w:val="-10"/>
          <w:sz w:val="28"/>
          <w:szCs w:val="28"/>
        </w:rPr>
      </w:pPr>
      <w:r w:rsidRPr="00EF50F2">
        <w:rPr>
          <w:bCs/>
          <w:spacing w:val="-10"/>
          <w:sz w:val="28"/>
          <w:szCs w:val="28"/>
        </w:rPr>
        <w:t>Từ ngày 09</w:t>
      </w:r>
      <w:r w:rsidR="00555B3B" w:rsidRPr="00EF50F2">
        <w:rPr>
          <w:bCs/>
          <w:spacing w:val="-10"/>
          <w:sz w:val="28"/>
          <w:szCs w:val="28"/>
        </w:rPr>
        <w:t>/9/2019 đến ngày</w:t>
      </w:r>
      <w:r w:rsidRPr="00EF50F2">
        <w:rPr>
          <w:bCs/>
          <w:spacing w:val="-10"/>
          <w:sz w:val="28"/>
          <w:szCs w:val="28"/>
        </w:rPr>
        <w:t>13/9/2019</w:t>
      </w:r>
      <w:r w:rsidRPr="00EF50F2">
        <w:rPr>
          <w:bCs/>
          <w:spacing w:val="-10"/>
          <w:sz w:val="28"/>
          <w:szCs w:val="28"/>
          <w:lang w:val="vi-VN"/>
        </w:rPr>
        <w:t xml:space="preserve"> (nhằm ngày</w:t>
      </w:r>
      <w:r w:rsidRPr="00EF50F2">
        <w:rPr>
          <w:bCs/>
          <w:spacing w:val="-10"/>
          <w:sz w:val="28"/>
          <w:szCs w:val="28"/>
        </w:rPr>
        <w:t xml:space="preserve"> 11</w:t>
      </w:r>
      <w:r w:rsidR="00D06C87">
        <w:rPr>
          <w:bCs/>
          <w:spacing w:val="-10"/>
          <w:sz w:val="28"/>
          <w:szCs w:val="28"/>
        </w:rPr>
        <w:t xml:space="preserve"> </w:t>
      </w:r>
      <w:r w:rsidR="00EF50F2" w:rsidRPr="00EF50F2">
        <w:rPr>
          <w:bCs/>
          <w:spacing w:val="-10"/>
          <w:sz w:val="28"/>
          <w:szCs w:val="28"/>
        </w:rPr>
        <w:t xml:space="preserve">đến ngày </w:t>
      </w:r>
      <w:r w:rsidRPr="00EF50F2">
        <w:rPr>
          <w:bCs/>
          <w:spacing w:val="-10"/>
          <w:sz w:val="28"/>
          <w:szCs w:val="28"/>
          <w:lang w:val="vi-VN"/>
        </w:rPr>
        <w:t>1</w:t>
      </w:r>
      <w:r w:rsidRPr="00EF50F2">
        <w:rPr>
          <w:bCs/>
          <w:spacing w:val="-10"/>
          <w:sz w:val="28"/>
          <w:szCs w:val="28"/>
        </w:rPr>
        <w:t>5</w:t>
      </w:r>
      <w:r w:rsidRPr="00EF50F2">
        <w:rPr>
          <w:bCs/>
          <w:spacing w:val="-10"/>
          <w:sz w:val="28"/>
          <w:szCs w:val="28"/>
          <w:lang w:val="vi-VN"/>
        </w:rPr>
        <w:t>/8</w:t>
      </w:r>
      <w:r w:rsidRPr="00EF50F2">
        <w:rPr>
          <w:bCs/>
          <w:spacing w:val="-10"/>
          <w:sz w:val="28"/>
          <w:szCs w:val="28"/>
        </w:rPr>
        <w:t xml:space="preserve"> Âm lịch). </w:t>
      </w:r>
    </w:p>
    <w:p w:rsidR="00202BD5" w:rsidRDefault="00507CA8" w:rsidP="00FB6ADD">
      <w:pPr>
        <w:spacing w:before="60"/>
        <w:ind w:firstLine="540"/>
        <w:jc w:val="both"/>
        <w:rPr>
          <w:b/>
          <w:sz w:val="28"/>
          <w:szCs w:val="28"/>
        </w:rPr>
      </w:pPr>
      <w:r>
        <w:rPr>
          <w:b/>
          <w:sz w:val="28"/>
          <w:szCs w:val="28"/>
        </w:rPr>
        <w:tab/>
      </w:r>
      <w:r w:rsidR="00202BD5">
        <w:rPr>
          <w:b/>
          <w:sz w:val="28"/>
          <w:szCs w:val="28"/>
        </w:rPr>
        <w:t>I</w:t>
      </w:r>
      <w:r w:rsidR="00AD213E">
        <w:rPr>
          <w:b/>
          <w:sz w:val="28"/>
          <w:szCs w:val="28"/>
        </w:rPr>
        <w:t>V</w:t>
      </w:r>
      <w:r w:rsidR="00202BD5">
        <w:rPr>
          <w:b/>
          <w:sz w:val="28"/>
          <w:szCs w:val="28"/>
        </w:rPr>
        <w:t>. T</w:t>
      </w:r>
      <w:r w:rsidR="00202BD5" w:rsidRPr="00202BD5">
        <w:rPr>
          <w:b/>
          <w:sz w:val="28"/>
          <w:szCs w:val="28"/>
        </w:rPr>
        <w:t>Ổ</w:t>
      </w:r>
      <w:r w:rsidR="00202BD5">
        <w:rPr>
          <w:b/>
          <w:sz w:val="28"/>
          <w:szCs w:val="28"/>
        </w:rPr>
        <w:t xml:space="preserve"> CH</w:t>
      </w:r>
      <w:r w:rsidR="00202BD5" w:rsidRPr="00202BD5">
        <w:rPr>
          <w:b/>
          <w:sz w:val="28"/>
          <w:szCs w:val="28"/>
        </w:rPr>
        <w:t>ỨC</w:t>
      </w:r>
      <w:r w:rsidR="00202BD5">
        <w:rPr>
          <w:b/>
          <w:sz w:val="28"/>
          <w:szCs w:val="28"/>
        </w:rPr>
        <w:t xml:space="preserve"> TH</w:t>
      </w:r>
      <w:r w:rsidR="00202BD5" w:rsidRPr="00202BD5">
        <w:rPr>
          <w:b/>
          <w:sz w:val="28"/>
          <w:szCs w:val="28"/>
        </w:rPr>
        <w:t>ỰC</w:t>
      </w:r>
      <w:r w:rsidR="00202BD5">
        <w:rPr>
          <w:b/>
          <w:sz w:val="28"/>
          <w:szCs w:val="28"/>
        </w:rPr>
        <w:t xml:space="preserve"> HI</w:t>
      </w:r>
      <w:r w:rsidR="00202BD5" w:rsidRPr="00202BD5">
        <w:rPr>
          <w:b/>
          <w:sz w:val="28"/>
          <w:szCs w:val="28"/>
        </w:rPr>
        <w:t>ỆN</w:t>
      </w:r>
    </w:p>
    <w:p w:rsidR="0060514E" w:rsidRPr="008A1682" w:rsidRDefault="00507CA8" w:rsidP="00FB6ADD">
      <w:pPr>
        <w:spacing w:before="60"/>
        <w:ind w:firstLine="540"/>
        <w:jc w:val="both"/>
        <w:rPr>
          <w:b/>
          <w:sz w:val="28"/>
          <w:szCs w:val="28"/>
        </w:rPr>
      </w:pPr>
      <w:r w:rsidRPr="008A1682">
        <w:rPr>
          <w:b/>
          <w:sz w:val="28"/>
          <w:szCs w:val="28"/>
        </w:rPr>
        <w:tab/>
      </w:r>
      <w:r w:rsidR="008E3F72" w:rsidRPr="008A1682">
        <w:rPr>
          <w:b/>
          <w:sz w:val="28"/>
          <w:szCs w:val="28"/>
        </w:rPr>
        <w:t xml:space="preserve">1. </w:t>
      </w:r>
      <w:r w:rsidR="0060514E" w:rsidRPr="008A1682">
        <w:rPr>
          <w:b/>
          <w:sz w:val="28"/>
          <w:szCs w:val="28"/>
        </w:rPr>
        <w:t>Phòng</w:t>
      </w:r>
      <w:r w:rsidR="008E3F72" w:rsidRPr="008A1682">
        <w:rPr>
          <w:b/>
          <w:sz w:val="28"/>
          <w:szCs w:val="28"/>
        </w:rPr>
        <w:t xml:space="preserve"> Lao động </w:t>
      </w:r>
      <w:r w:rsidR="00C245B0">
        <w:rPr>
          <w:b/>
          <w:sz w:val="28"/>
          <w:szCs w:val="28"/>
        </w:rPr>
        <w:t>-</w:t>
      </w:r>
      <w:r w:rsidR="008E3F72" w:rsidRPr="008A1682">
        <w:rPr>
          <w:b/>
          <w:sz w:val="28"/>
          <w:szCs w:val="28"/>
        </w:rPr>
        <w:t xml:space="preserve"> Thương binh và Xã hội</w:t>
      </w:r>
      <w:r w:rsidR="0060514E" w:rsidRPr="008A1682">
        <w:rPr>
          <w:b/>
          <w:sz w:val="28"/>
          <w:szCs w:val="28"/>
        </w:rPr>
        <w:t>:</w:t>
      </w:r>
    </w:p>
    <w:p w:rsidR="0060514E" w:rsidRPr="0060514E" w:rsidRDefault="0060514E" w:rsidP="00FB6ADD">
      <w:pPr>
        <w:spacing w:before="60"/>
        <w:ind w:firstLine="720"/>
        <w:jc w:val="both"/>
        <w:rPr>
          <w:sz w:val="28"/>
          <w:szCs w:val="28"/>
          <w:lang w:val="nl-NL"/>
        </w:rPr>
      </w:pPr>
      <w:r w:rsidRPr="0060514E">
        <w:rPr>
          <w:sz w:val="28"/>
          <w:szCs w:val="28"/>
          <w:lang w:val="nl-NL"/>
        </w:rPr>
        <w:t xml:space="preserve">- </w:t>
      </w:r>
      <w:r w:rsidR="008A1682">
        <w:rPr>
          <w:sz w:val="28"/>
          <w:szCs w:val="28"/>
          <w:lang w:val="nl-NL"/>
        </w:rPr>
        <w:t>Tham mưu UBND huyện x</w:t>
      </w:r>
      <w:r w:rsidR="00E733C6">
        <w:rPr>
          <w:sz w:val="28"/>
          <w:szCs w:val="28"/>
          <w:lang w:val="nl-NL"/>
        </w:rPr>
        <w:t xml:space="preserve">ây dựng </w:t>
      </w:r>
      <w:r w:rsidRPr="0060514E">
        <w:rPr>
          <w:sz w:val="28"/>
          <w:szCs w:val="28"/>
          <w:lang w:val="nl-NL"/>
        </w:rPr>
        <w:t>kế hoạch tổ chức Tết Trung thu năm 201</w:t>
      </w:r>
      <w:r>
        <w:rPr>
          <w:sz w:val="28"/>
          <w:szCs w:val="28"/>
          <w:lang w:val="nl-NL"/>
        </w:rPr>
        <w:t>9</w:t>
      </w:r>
      <w:r w:rsidR="00C245B0">
        <w:rPr>
          <w:sz w:val="28"/>
          <w:szCs w:val="28"/>
          <w:lang w:val="nl-NL"/>
        </w:rPr>
        <w:t xml:space="preserve"> và hướng dẫn, phối hợp</w:t>
      </w:r>
      <w:r w:rsidR="00E733C6">
        <w:rPr>
          <w:sz w:val="28"/>
          <w:szCs w:val="28"/>
          <w:lang w:val="nl-NL"/>
        </w:rPr>
        <w:t>,</w:t>
      </w:r>
      <w:r w:rsidR="00C245B0">
        <w:rPr>
          <w:sz w:val="28"/>
          <w:szCs w:val="28"/>
          <w:lang w:val="nl-NL"/>
        </w:rPr>
        <w:t xml:space="preserve"> đôn đốc các cơ quan liên quan,</w:t>
      </w:r>
      <w:r w:rsidRPr="0060514E">
        <w:rPr>
          <w:sz w:val="28"/>
          <w:szCs w:val="28"/>
          <w:lang w:val="nl-NL"/>
        </w:rPr>
        <w:t xml:space="preserve"> UBND các xã, thị trấn</w:t>
      </w:r>
      <w:r w:rsidR="007912AA">
        <w:rPr>
          <w:sz w:val="28"/>
          <w:szCs w:val="28"/>
          <w:lang w:val="nl-NL"/>
        </w:rPr>
        <w:t xml:space="preserve"> triển khai thực hiện</w:t>
      </w:r>
      <w:r w:rsidRPr="0060514E">
        <w:rPr>
          <w:sz w:val="28"/>
          <w:szCs w:val="28"/>
          <w:lang w:val="nl-NL"/>
        </w:rPr>
        <w:t>.</w:t>
      </w:r>
    </w:p>
    <w:p w:rsidR="0060514E" w:rsidRDefault="0060514E" w:rsidP="00FB6ADD">
      <w:pPr>
        <w:spacing w:before="60"/>
        <w:ind w:firstLine="720"/>
        <w:jc w:val="both"/>
        <w:rPr>
          <w:sz w:val="28"/>
          <w:szCs w:val="28"/>
          <w:lang w:val="nl-NL"/>
        </w:rPr>
      </w:pPr>
      <w:r w:rsidRPr="0060514E">
        <w:rPr>
          <w:sz w:val="28"/>
          <w:szCs w:val="28"/>
          <w:lang w:val="nl-NL"/>
        </w:rPr>
        <w:t xml:space="preserve">- Phối hợp với Quỹ Bảo Trợ trẻ em tỉnh tổ chức trao quà, cấp học bổng cho </w:t>
      </w:r>
      <w:r w:rsidR="00351880">
        <w:rPr>
          <w:sz w:val="28"/>
          <w:szCs w:val="28"/>
          <w:lang w:val="nl-NL"/>
        </w:rPr>
        <w:t xml:space="preserve">89 </w:t>
      </w:r>
      <w:r w:rsidRPr="0060514E">
        <w:rPr>
          <w:sz w:val="28"/>
          <w:szCs w:val="28"/>
          <w:lang w:val="nl-NL"/>
        </w:rPr>
        <w:t>học sinh có hoàn cảnh khó khăn do tổ chức Shishanfordation tài trợ.</w:t>
      </w:r>
    </w:p>
    <w:p w:rsidR="00B96B32" w:rsidRPr="00B96B32" w:rsidRDefault="00B96B32" w:rsidP="00B96B32">
      <w:pPr>
        <w:tabs>
          <w:tab w:val="left" w:pos="3015"/>
        </w:tabs>
        <w:spacing w:before="60"/>
        <w:ind w:firstLine="720"/>
        <w:jc w:val="both"/>
        <w:rPr>
          <w:bCs/>
          <w:color w:val="FF0000"/>
          <w:sz w:val="28"/>
          <w:szCs w:val="28"/>
        </w:rPr>
      </w:pPr>
      <w:r w:rsidRPr="00B96B32">
        <w:rPr>
          <w:color w:val="FF0000"/>
          <w:spacing w:val="-6"/>
          <w:sz w:val="28"/>
          <w:szCs w:val="28"/>
        </w:rPr>
        <w:t>- Tham mưu UBND huyện thành lập đoàn lãnh đạo huyện đi thăm hỏi, tặng quà cho trẻ em có hoàn cảnh khó khăn trong dịp Tết Trung thu</w:t>
      </w:r>
      <w:r w:rsidR="00160A81">
        <w:rPr>
          <w:color w:val="FF0000"/>
          <w:spacing w:val="-6"/>
          <w:sz w:val="28"/>
          <w:szCs w:val="28"/>
        </w:rPr>
        <w:t xml:space="preserve"> </w:t>
      </w:r>
      <w:r w:rsidR="00854303">
        <w:rPr>
          <w:bCs/>
          <w:color w:val="FF0000"/>
          <w:sz w:val="28"/>
          <w:szCs w:val="28"/>
        </w:rPr>
        <w:t>trên địa bàn huyện</w:t>
      </w:r>
      <w:r w:rsidRPr="00B96B32">
        <w:rPr>
          <w:bCs/>
          <w:color w:val="FF0000"/>
          <w:sz w:val="28"/>
          <w:szCs w:val="28"/>
        </w:rPr>
        <w:t>.</w:t>
      </w:r>
    </w:p>
    <w:p w:rsidR="008E3F72" w:rsidRPr="008E3F72" w:rsidRDefault="008E3F72" w:rsidP="00FB6ADD">
      <w:pPr>
        <w:tabs>
          <w:tab w:val="left" w:pos="3015"/>
        </w:tabs>
        <w:spacing w:before="60"/>
        <w:ind w:firstLine="720"/>
        <w:jc w:val="both"/>
        <w:rPr>
          <w:color w:val="FF0000"/>
          <w:sz w:val="28"/>
          <w:szCs w:val="28"/>
        </w:rPr>
      </w:pPr>
      <w:r w:rsidRPr="008E3F72">
        <w:rPr>
          <w:sz w:val="28"/>
          <w:szCs w:val="28"/>
        </w:rPr>
        <w:t xml:space="preserve">- Phối hợp với các </w:t>
      </w:r>
      <w:r w:rsidR="007A54F3">
        <w:rPr>
          <w:sz w:val="28"/>
          <w:szCs w:val="28"/>
        </w:rPr>
        <w:t>phòng</w:t>
      </w:r>
      <w:r w:rsidRPr="008E3F72">
        <w:rPr>
          <w:spacing w:val="-6"/>
          <w:sz w:val="28"/>
          <w:szCs w:val="28"/>
        </w:rPr>
        <w:t>, ban, ngành, đoàn thể</w:t>
      </w:r>
      <w:r w:rsidR="00591FD5">
        <w:rPr>
          <w:spacing w:val="-6"/>
          <w:sz w:val="28"/>
          <w:szCs w:val="28"/>
        </w:rPr>
        <w:t>,</w:t>
      </w:r>
      <w:r w:rsidRPr="008E3F72">
        <w:rPr>
          <w:spacing w:val="-6"/>
          <w:sz w:val="28"/>
          <w:szCs w:val="28"/>
        </w:rPr>
        <w:t xml:space="preserve"> địa phương tăng cường </w:t>
      </w:r>
      <w:r w:rsidRPr="008E3F72">
        <w:rPr>
          <w:sz w:val="28"/>
          <w:szCs w:val="28"/>
        </w:rPr>
        <w:t>tuyên truyền</w:t>
      </w:r>
      <w:r w:rsidR="00591FD5">
        <w:rPr>
          <w:sz w:val="28"/>
          <w:szCs w:val="28"/>
        </w:rPr>
        <w:t>, phổ biến</w:t>
      </w:r>
      <w:r w:rsidRPr="008E3F72">
        <w:rPr>
          <w:spacing w:val="-2"/>
          <w:sz w:val="28"/>
          <w:szCs w:val="28"/>
        </w:rPr>
        <w:t xml:space="preserve">Luật </w:t>
      </w:r>
      <w:r w:rsidR="00591FD5" w:rsidRPr="008E3F72">
        <w:rPr>
          <w:spacing w:val="-2"/>
          <w:sz w:val="28"/>
          <w:szCs w:val="28"/>
        </w:rPr>
        <w:t xml:space="preserve">Trẻ </w:t>
      </w:r>
      <w:r w:rsidRPr="008E3F72">
        <w:rPr>
          <w:spacing w:val="-2"/>
          <w:sz w:val="28"/>
          <w:szCs w:val="28"/>
        </w:rPr>
        <w:t xml:space="preserve">em, </w:t>
      </w:r>
      <w:r w:rsidRPr="008E3F72">
        <w:rPr>
          <w:color w:val="000000"/>
          <w:sz w:val="28"/>
          <w:szCs w:val="28"/>
          <w:lang w:val="vi-VN"/>
        </w:rPr>
        <w:t>Nghị định </w:t>
      </w:r>
      <w:r w:rsidRPr="008E3F72">
        <w:rPr>
          <w:color w:val="000000"/>
          <w:sz w:val="28"/>
          <w:szCs w:val="28"/>
        </w:rPr>
        <w:t xml:space="preserve">số </w:t>
      </w:r>
      <w:hyperlink r:id="rId8" w:tgtFrame="_blank" w:history="1">
        <w:r w:rsidRPr="00591FD5">
          <w:rPr>
            <w:rStyle w:val="Hyperlink"/>
            <w:color w:val="000000"/>
            <w:sz w:val="28"/>
            <w:szCs w:val="28"/>
            <w:u w:val="none"/>
            <w:lang w:val="vi-VN"/>
          </w:rPr>
          <w:t>56/2017/NĐ-CP</w:t>
        </w:r>
      </w:hyperlink>
      <w:r w:rsidRPr="008E3F72">
        <w:rPr>
          <w:color w:val="000000"/>
          <w:sz w:val="28"/>
          <w:szCs w:val="28"/>
          <w:lang w:val="vi-VN"/>
        </w:rPr>
        <w:t xml:space="preserve"> ngày 09/5/2017 của Chính phủ quy định chi tiết một số điều của Luật </w:t>
      </w:r>
      <w:r w:rsidR="00591FD5" w:rsidRPr="008E3F72">
        <w:rPr>
          <w:color w:val="000000"/>
          <w:sz w:val="28"/>
          <w:szCs w:val="28"/>
          <w:lang w:val="vi-VN"/>
        </w:rPr>
        <w:t xml:space="preserve">Trẻ </w:t>
      </w:r>
      <w:r w:rsidRPr="008E3F72">
        <w:rPr>
          <w:color w:val="000000"/>
          <w:sz w:val="28"/>
          <w:szCs w:val="28"/>
          <w:lang w:val="vi-VN"/>
        </w:rPr>
        <w:t>em</w:t>
      </w:r>
      <w:r w:rsidRPr="008E3F72">
        <w:rPr>
          <w:spacing w:val="-6"/>
          <w:sz w:val="28"/>
          <w:szCs w:val="28"/>
        </w:rPr>
        <w:t xml:space="preserve">và </w:t>
      </w:r>
      <w:r w:rsidRPr="008E3F72">
        <w:rPr>
          <w:sz w:val="28"/>
          <w:szCs w:val="28"/>
          <w:lang w:val="nl-NL"/>
        </w:rPr>
        <w:t xml:space="preserve">các văn bản </w:t>
      </w:r>
      <w:r w:rsidR="00AE4406">
        <w:rPr>
          <w:sz w:val="28"/>
          <w:szCs w:val="28"/>
          <w:lang w:val="nl-NL"/>
        </w:rPr>
        <w:t xml:space="preserve">của tỉnh, huyện </w:t>
      </w:r>
      <w:r w:rsidRPr="008E3F72">
        <w:rPr>
          <w:sz w:val="28"/>
          <w:szCs w:val="28"/>
          <w:lang w:val="nl-NL"/>
        </w:rPr>
        <w:t xml:space="preserve">ban hành về công tác bảo vệ, </w:t>
      </w:r>
      <w:r w:rsidR="00AE4406">
        <w:rPr>
          <w:sz w:val="28"/>
          <w:szCs w:val="28"/>
          <w:lang w:val="nl-NL"/>
        </w:rPr>
        <w:t>chăm sóc trẻ em giai đoạn 2016 -</w:t>
      </w:r>
      <w:r w:rsidRPr="008E3F72">
        <w:rPr>
          <w:sz w:val="28"/>
          <w:szCs w:val="28"/>
          <w:lang w:val="nl-NL"/>
        </w:rPr>
        <w:t xml:space="preserve"> 2020</w:t>
      </w:r>
      <w:r w:rsidRPr="008E3F72">
        <w:rPr>
          <w:sz w:val="28"/>
          <w:szCs w:val="28"/>
        </w:rPr>
        <w:t>.</w:t>
      </w:r>
    </w:p>
    <w:p w:rsidR="005A7796" w:rsidRPr="005A7796" w:rsidRDefault="002946C0" w:rsidP="00FB6ADD">
      <w:pPr>
        <w:spacing w:before="60"/>
        <w:ind w:firstLine="536"/>
        <w:jc w:val="both"/>
        <w:rPr>
          <w:rFonts w:asciiTheme="majorHAnsi" w:hAnsiTheme="majorHAnsi" w:cstheme="majorHAnsi"/>
          <w:b/>
          <w:sz w:val="28"/>
          <w:szCs w:val="28"/>
          <w:lang w:val="nl-NL"/>
        </w:rPr>
      </w:pPr>
      <w:r>
        <w:rPr>
          <w:rFonts w:asciiTheme="majorHAnsi" w:hAnsiTheme="majorHAnsi" w:cstheme="majorHAnsi"/>
          <w:b/>
          <w:sz w:val="28"/>
          <w:szCs w:val="28"/>
          <w:lang w:val="nl-NL"/>
        </w:rPr>
        <w:tab/>
      </w:r>
      <w:r w:rsidR="005A7796" w:rsidRPr="005A7796">
        <w:rPr>
          <w:rFonts w:asciiTheme="majorHAnsi" w:hAnsiTheme="majorHAnsi" w:cstheme="majorHAnsi"/>
          <w:b/>
          <w:sz w:val="28"/>
          <w:szCs w:val="28"/>
          <w:lang w:val="nl-NL"/>
        </w:rPr>
        <w:t>2. Huyện đoàn:</w:t>
      </w:r>
    </w:p>
    <w:p w:rsidR="005A7796" w:rsidRDefault="005A7796" w:rsidP="00FB6ADD">
      <w:pPr>
        <w:spacing w:before="60"/>
        <w:ind w:firstLine="536"/>
        <w:jc w:val="both"/>
        <w:rPr>
          <w:rFonts w:asciiTheme="majorHAnsi" w:hAnsiTheme="majorHAnsi" w:cstheme="majorHAnsi"/>
          <w:i/>
          <w:sz w:val="28"/>
          <w:szCs w:val="28"/>
          <w:lang w:val="nl-NL"/>
        </w:rPr>
      </w:pPr>
      <w:r w:rsidRPr="005A7796">
        <w:rPr>
          <w:rFonts w:asciiTheme="majorHAnsi" w:hAnsiTheme="majorHAnsi" w:cstheme="majorHAnsi"/>
          <w:spacing w:val="-4"/>
          <w:sz w:val="28"/>
          <w:szCs w:val="28"/>
          <w:lang w:val="nl-NL"/>
        </w:rPr>
        <w:tab/>
        <w:t>- Chủ trì, p</w:t>
      </w:r>
      <w:r w:rsidRPr="005A7796">
        <w:rPr>
          <w:rFonts w:asciiTheme="majorHAnsi" w:hAnsiTheme="majorHAnsi" w:cstheme="majorHAnsi"/>
          <w:sz w:val="28"/>
          <w:szCs w:val="28"/>
          <w:lang w:val="nl-NL"/>
        </w:rPr>
        <w:t xml:space="preserve">hối hợpvới các </w:t>
      </w:r>
      <w:r w:rsidR="00AE4406">
        <w:rPr>
          <w:rFonts w:asciiTheme="majorHAnsi" w:hAnsiTheme="majorHAnsi" w:cstheme="majorHAnsi"/>
          <w:sz w:val="28"/>
          <w:szCs w:val="28"/>
          <w:lang w:val="nl-NL"/>
        </w:rPr>
        <w:t xml:space="preserve">cơ quan, đơn vịliên quan </w:t>
      </w:r>
      <w:r w:rsidR="00F41D53">
        <w:rPr>
          <w:rFonts w:asciiTheme="majorHAnsi" w:hAnsiTheme="majorHAnsi" w:cstheme="majorHAnsi"/>
          <w:sz w:val="28"/>
          <w:szCs w:val="28"/>
          <w:lang w:val="nl-NL"/>
        </w:rPr>
        <w:t xml:space="preserve">tổ chức </w:t>
      </w:r>
      <w:r w:rsidR="0093026E">
        <w:rPr>
          <w:rFonts w:asciiTheme="majorHAnsi" w:hAnsiTheme="majorHAnsi" w:cstheme="majorHAnsi"/>
          <w:sz w:val="28"/>
          <w:szCs w:val="28"/>
          <w:lang w:val="nl-NL"/>
        </w:rPr>
        <w:t xml:space="preserve">Chương trình </w:t>
      </w:r>
      <w:r w:rsidR="00044366">
        <w:rPr>
          <w:rFonts w:asciiTheme="majorHAnsi" w:hAnsiTheme="majorHAnsi" w:cstheme="majorHAnsi"/>
          <w:sz w:val="28"/>
          <w:szCs w:val="28"/>
          <w:lang w:val="nl-NL"/>
        </w:rPr>
        <w:t>Vui hội trăng rằm</w:t>
      </w:r>
      <w:r w:rsidR="00581D50">
        <w:rPr>
          <w:rFonts w:asciiTheme="majorHAnsi" w:hAnsiTheme="majorHAnsi" w:cstheme="majorHAnsi"/>
          <w:sz w:val="28"/>
          <w:szCs w:val="28"/>
          <w:lang w:val="nl-NL"/>
        </w:rPr>
        <w:t xml:space="preserve"> với </w:t>
      </w:r>
      <w:r w:rsidR="00C406E8">
        <w:rPr>
          <w:rFonts w:asciiTheme="majorHAnsi" w:hAnsiTheme="majorHAnsi" w:cstheme="majorHAnsi"/>
          <w:sz w:val="28"/>
          <w:szCs w:val="28"/>
          <w:lang w:val="nl-NL"/>
        </w:rPr>
        <w:t xml:space="preserve">các </w:t>
      </w:r>
      <w:r w:rsidR="00581D50">
        <w:rPr>
          <w:rFonts w:asciiTheme="majorHAnsi" w:hAnsiTheme="majorHAnsi" w:cstheme="majorHAnsi"/>
          <w:sz w:val="28"/>
          <w:szCs w:val="28"/>
          <w:lang w:val="nl-NL"/>
        </w:rPr>
        <w:t>chủ đề phù hợp</w:t>
      </w:r>
      <w:r w:rsidR="00C406E8">
        <w:rPr>
          <w:rFonts w:asciiTheme="majorHAnsi" w:hAnsiTheme="majorHAnsi" w:cstheme="majorHAnsi"/>
          <w:sz w:val="28"/>
          <w:szCs w:val="28"/>
          <w:lang w:val="nl-NL"/>
        </w:rPr>
        <w:t xml:space="preserve">cho thiếu nhi </w:t>
      </w:r>
      <w:r w:rsidR="00F41D53">
        <w:rPr>
          <w:rFonts w:asciiTheme="majorHAnsi" w:hAnsiTheme="majorHAnsi" w:cstheme="majorHAnsi"/>
          <w:sz w:val="28"/>
          <w:szCs w:val="28"/>
          <w:lang w:val="nl-NL"/>
        </w:rPr>
        <w:t xml:space="preserve">tại </w:t>
      </w:r>
      <w:r w:rsidR="00C10C42">
        <w:rPr>
          <w:rFonts w:asciiTheme="majorHAnsi" w:hAnsiTheme="majorHAnsi" w:cstheme="majorHAnsi"/>
          <w:sz w:val="28"/>
          <w:szCs w:val="28"/>
          <w:lang w:val="nl-NL"/>
        </w:rPr>
        <w:t xml:space="preserve">cụm </w:t>
      </w:r>
      <w:r w:rsidR="00F41D53">
        <w:rPr>
          <w:rFonts w:asciiTheme="majorHAnsi" w:hAnsiTheme="majorHAnsi" w:cstheme="majorHAnsi"/>
          <w:sz w:val="28"/>
          <w:szCs w:val="28"/>
          <w:lang w:val="nl-NL"/>
        </w:rPr>
        <w:t>trung tâm</w:t>
      </w:r>
      <w:r w:rsidRPr="005A7796">
        <w:rPr>
          <w:rFonts w:asciiTheme="majorHAnsi" w:hAnsiTheme="majorHAnsi" w:cstheme="majorHAnsi"/>
          <w:sz w:val="28"/>
          <w:szCs w:val="28"/>
          <w:lang w:val="nl-NL"/>
        </w:rPr>
        <w:t xml:space="preserve"> huyện</w:t>
      </w:r>
      <w:r w:rsidRPr="005A7796">
        <w:rPr>
          <w:rFonts w:asciiTheme="majorHAnsi" w:hAnsiTheme="majorHAnsi" w:cstheme="majorHAnsi"/>
          <w:i/>
          <w:sz w:val="28"/>
          <w:szCs w:val="28"/>
          <w:lang w:val="nl-NL"/>
        </w:rPr>
        <w:t>(</w:t>
      </w:r>
      <w:r w:rsidR="00C406E8" w:rsidRPr="005A7796">
        <w:rPr>
          <w:rFonts w:asciiTheme="majorHAnsi" w:hAnsiTheme="majorHAnsi" w:cstheme="majorHAnsi"/>
          <w:i/>
          <w:sz w:val="28"/>
          <w:szCs w:val="28"/>
          <w:lang w:val="nl-NL"/>
        </w:rPr>
        <w:t xml:space="preserve">Có </w:t>
      </w:r>
      <w:r w:rsidRPr="005A7796">
        <w:rPr>
          <w:rFonts w:asciiTheme="majorHAnsi" w:hAnsiTheme="majorHAnsi" w:cstheme="majorHAnsi"/>
          <w:i/>
          <w:sz w:val="28"/>
          <w:szCs w:val="28"/>
          <w:lang w:val="nl-NL"/>
        </w:rPr>
        <w:t>kế hoạch chi tiết riêng).</w:t>
      </w:r>
    </w:p>
    <w:p w:rsidR="005A7796" w:rsidRPr="0009745A" w:rsidRDefault="005A7796" w:rsidP="0009745A">
      <w:pPr>
        <w:pStyle w:val="BodyTextIndent"/>
        <w:spacing w:before="60" w:after="0"/>
        <w:ind w:left="0" w:firstLine="720"/>
        <w:jc w:val="both"/>
        <w:rPr>
          <w:rFonts w:asciiTheme="majorHAnsi" w:hAnsiTheme="majorHAnsi" w:cstheme="majorHAnsi"/>
          <w:i/>
          <w:sz w:val="28"/>
          <w:lang w:val="nl-NL"/>
        </w:rPr>
      </w:pPr>
      <w:r w:rsidRPr="005A7796">
        <w:rPr>
          <w:rFonts w:asciiTheme="majorHAnsi" w:hAnsiTheme="majorHAnsi" w:cstheme="majorHAnsi"/>
          <w:sz w:val="28"/>
          <w:lang w:val="nl-NL"/>
        </w:rPr>
        <w:t xml:space="preserve">- Vận động các nguồn lực </w:t>
      </w:r>
      <w:r w:rsidR="0009745A">
        <w:rPr>
          <w:rFonts w:asciiTheme="majorHAnsi" w:hAnsiTheme="majorHAnsi" w:cstheme="majorHAnsi"/>
          <w:sz w:val="28"/>
          <w:lang w:val="nl-NL"/>
        </w:rPr>
        <w:t xml:space="preserve">trong xã hội </w:t>
      </w:r>
      <w:r w:rsidRPr="005A7796">
        <w:rPr>
          <w:rFonts w:asciiTheme="majorHAnsi" w:hAnsiTheme="majorHAnsi" w:cstheme="majorHAnsi"/>
          <w:sz w:val="28"/>
          <w:lang w:val="nl-NL"/>
        </w:rPr>
        <w:t>để hỗ trợ</w:t>
      </w:r>
      <w:r w:rsidR="0009745A">
        <w:rPr>
          <w:rFonts w:asciiTheme="majorHAnsi" w:hAnsiTheme="majorHAnsi" w:cstheme="majorHAnsi"/>
          <w:sz w:val="28"/>
          <w:lang w:val="nl-NL"/>
        </w:rPr>
        <w:t xml:space="preserve">,tặng quà cho các em thiếu nhi; </w:t>
      </w:r>
      <w:r w:rsidRPr="005A7796">
        <w:rPr>
          <w:rFonts w:asciiTheme="majorHAnsi" w:hAnsiTheme="majorHAnsi" w:cstheme="majorHAnsi"/>
          <w:sz w:val="28"/>
          <w:lang w:val="nl-NL"/>
        </w:rPr>
        <w:t xml:space="preserve">Chỉ đạo Đoàn cơ sở xã, thị trấn </w:t>
      </w:r>
      <w:r w:rsidR="000463F8">
        <w:rPr>
          <w:rFonts w:asciiTheme="majorHAnsi" w:hAnsiTheme="majorHAnsi" w:cstheme="majorHAnsi"/>
          <w:sz w:val="28"/>
          <w:lang w:val="nl-NL"/>
        </w:rPr>
        <w:t xml:space="preserve">thực hiện Kế hoạch </w:t>
      </w:r>
      <w:r w:rsidR="00F41D53" w:rsidRPr="005A7796">
        <w:rPr>
          <w:rFonts w:asciiTheme="majorHAnsi" w:hAnsiTheme="majorHAnsi" w:cstheme="majorHAnsi"/>
          <w:sz w:val="28"/>
          <w:lang w:val="nl-NL"/>
        </w:rPr>
        <w:t xml:space="preserve">tổ chức </w:t>
      </w:r>
      <w:r w:rsidR="0009745A">
        <w:rPr>
          <w:rFonts w:asciiTheme="majorHAnsi" w:hAnsiTheme="majorHAnsi" w:cstheme="majorHAnsi"/>
          <w:sz w:val="28"/>
          <w:lang w:val="nl-NL"/>
        </w:rPr>
        <w:t xml:space="preserve">Tết Trung thu 2019 và </w:t>
      </w:r>
      <w:r w:rsidR="009E457B">
        <w:rPr>
          <w:rFonts w:asciiTheme="majorHAnsi" w:hAnsiTheme="majorHAnsi" w:cstheme="majorHAnsi"/>
          <w:sz w:val="28"/>
          <w:lang w:val="nl-NL"/>
        </w:rPr>
        <w:t>triển khai</w:t>
      </w:r>
      <w:r w:rsidRPr="005A7796">
        <w:rPr>
          <w:rFonts w:asciiTheme="majorHAnsi" w:hAnsiTheme="majorHAnsi" w:cstheme="majorHAnsi"/>
          <w:sz w:val="28"/>
        </w:rPr>
        <w:t>các hoạt động tại cộng đồngnhằm thu hút</w:t>
      </w:r>
      <w:r w:rsidR="009E457B">
        <w:rPr>
          <w:rFonts w:asciiTheme="majorHAnsi" w:hAnsiTheme="majorHAnsi" w:cstheme="majorHAnsi"/>
          <w:sz w:val="28"/>
        </w:rPr>
        <w:t xml:space="preserve"> đông đảo</w:t>
      </w:r>
      <w:r w:rsidRPr="005A7796">
        <w:rPr>
          <w:rFonts w:asciiTheme="majorHAnsi" w:hAnsiTheme="majorHAnsi" w:cstheme="majorHAnsi"/>
          <w:sz w:val="28"/>
        </w:rPr>
        <w:t xml:space="preserve"> trẻ em tham gia </w:t>
      </w:r>
      <w:r w:rsidR="009E457B">
        <w:rPr>
          <w:rFonts w:asciiTheme="majorHAnsi" w:hAnsiTheme="majorHAnsi" w:cstheme="majorHAnsi"/>
          <w:sz w:val="28"/>
        </w:rPr>
        <w:t>tạo không khí</w:t>
      </w:r>
      <w:r w:rsidRPr="005A7796">
        <w:rPr>
          <w:rFonts w:asciiTheme="majorHAnsi" w:hAnsiTheme="majorHAnsi" w:cstheme="majorHAnsi"/>
          <w:sz w:val="28"/>
        </w:rPr>
        <w:t xml:space="preserve"> vui </w:t>
      </w:r>
      <w:r w:rsidR="004F240A">
        <w:rPr>
          <w:rFonts w:asciiTheme="majorHAnsi" w:hAnsiTheme="majorHAnsi" w:cstheme="majorHAnsi"/>
          <w:sz w:val="28"/>
        </w:rPr>
        <w:t>tươi</w:t>
      </w:r>
      <w:r w:rsidRPr="005A7796">
        <w:rPr>
          <w:rFonts w:asciiTheme="majorHAnsi" w:hAnsiTheme="majorHAnsi" w:cstheme="majorHAnsi"/>
          <w:sz w:val="28"/>
        </w:rPr>
        <w:t>, lành mạnh.</w:t>
      </w:r>
    </w:p>
    <w:p w:rsidR="00D86BE7" w:rsidRDefault="002946C0" w:rsidP="00FB6ADD">
      <w:pPr>
        <w:pStyle w:val="BodyTextIndent"/>
        <w:spacing w:before="60" w:after="0"/>
        <w:ind w:left="0" w:firstLine="720"/>
        <w:jc w:val="both"/>
        <w:rPr>
          <w:b/>
          <w:sz w:val="28"/>
          <w:lang w:val="nl-NL"/>
        </w:rPr>
      </w:pPr>
      <w:r w:rsidRPr="00C157CA">
        <w:rPr>
          <w:b/>
          <w:sz w:val="28"/>
          <w:lang w:val="nl-NL"/>
        </w:rPr>
        <w:t>3. Phòng Giáo dục</w:t>
      </w:r>
      <w:r>
        <w:rPr>
          <w:b/>
          <w:sz w:val="28"/>
          <w:lang w:val="nl-NL"/>
        </w:rPr>
        <w:t>và Đào tạo</w:t>
      </w:r>
      <w:r w:rsidRPr="00C157CA">
        <w:rPr>
          <w:b/>
          <w:sz w:val="28"/>
          <w:lang w:val="nl-NL"/>
        </w:rPr>
        <w:t>:</w:t>
      </w:r>
    </w:p>
    <w:p w:rsidR="00D86BE7" w:rsidRPr="00EC60DC" w:rsidRDefault="00D86BE7" w:rsidP="00EC60DC">
      <w:pPr>
        <w:pStyle w:val="BodyTextIndent"/>
        <w:spacing w:before="60" w:after="0"/>
        <w:ind w:left="0" w:firstLine="720"/>
        <w:jc w:val="both"/>
        <w:rPr>
          <w:sz w:val="28"/>
          <w:lang w:val="nl-NL"/>
        </w:rPr>
      </w:pPr>
      <w:r w:rsidRPr="00EC60DC">
        <w:rPr>
          <w:sz w:val="28"/>
          <w:lang w:val="nl-NL"/>
        </w:rPr>
        <w:t xml:space="preserve">- </w:t>
      </w:r>
      <w:r w:rsidR="00EC60DC" w:rsidRPr="00EC60DC">
        <w:rPr>
          <w:sz w:val="28"/>
          <w:lang w:val="nl-NL"/>
        </w:rPr>
        <w:t>Tạo điều kiện</w:t>
      </w:r>
      <w:r w:rsidR="00EC60DC">
        <w:rPr>
          <w:sz w:val="28"/>
          <w:lang w:val="nl-NL"/>
        </w:rPr>
        <w:t xml:space="preserve"> và</w:t>
      </w:r>
      <w:r w:rsidR="00EC60DC" w:rsidRPr="00EC60DC">
        <w:rPr>
          <w:sz w:val="28"/>
          <w:lang w:val="nl-NL"/>
        </w:rPr>
        <w:t xml:space="preserve"> p</w:t>
      </w:r>
      <w:r w:rsidRPr="00EC60DC">
        <w:rPr>
          <w:sz w:val="28"/>
          <w:lang w:val="nl-NL"/>
        </w:rPr>
        <w:t>hối hợp với các cơ quan, đơn vị, địa phương</w:t>
      </w:r>
      <w:r w:rsidR="00713758">
        <w:rPr>
          <w:sz w:val="28"/>
          <w:lang w:val="nl-NL"/>
        </w:rPr>
        <w:t xml:space="preserve"> thực hiện Kế hoạchnày</w:t>
      </w:r>
      <w:r w:rsidR="00EC60DC">
        <w:rPr>
          <w:sz w:val="28"/>
          <w:lang w:val="nl-NL"/>
        </w:rPr>
        <w:t xml:space="preserve">; </w:t>
      </w:r>
      <w:r w:rsidR="002946C0" w:rsidRPr="002946C0">
        <w:rPr>
          <w:sz w:val="28"/>
          <w:lang w:val="nl-NL"/>
        </w:rPr>
        <w:t>C</w:t>
      </w:r>
      <w:r w:rsidR="002946C0" w:rsidRPr="008E3F72">
        <w:rPr>
          <w:sz w:val="28"/>
        </w:rPr>
        <w:t xml:space="preserve">hỉ đạo các trường học </w:t>
      </w:r>
      <w:r w:rsidR="002946C0" w:rsidRPr="008E3F72">
        <w:rPr>
          <w:color w:val="000000"/>
          <w:sz w:val="28"/>
          <w:shd w:val="clear" w:color="auto" w:fill="FFFFFF"/>
        </w:rPr>
        <w:t>tổ chức tốt các hoạt động vui Tết Trung thu</w:t>
      </w:r>
      <w:r>
        <w:rPr>
          <w:color w:val="000000"/>
          <w:sz w:val="28"/>
          <w:shd w:val="clear" w:color="auto" w:fill="FFFFFF"/>
        </w:rPr>
        <w:t xml:space="preserve"> 2019</w:t>
      </w:r>
      <w:r w:rsidR="002946C0" w:rsidRPr="008E3F72">
        <w:rPr>
          <w:color w:val="000000"/>
          <w:sz w:val="28"/>
          <w:shd w:val="clear" w:color="auto" w:fill="FFFFFF"/>
        </w:rPr>
        <w:t xml:space="preserve"> cho trẻ em</w:t>
      </w:r>
      <w:r>
        <w:rPr>
          <w:color w:val="000000"/>
          <w:sz w:val="28"/>
          <w:shd w:val="clear" w:color="auto" w:fill="FFFFFF"/>
        </w:rPr>
        <w:t xml:space="preserve"> đảm bảo</w:t>
      </w:r>
      <w:r w:rsidR="002946C0" w:rsidRPr="008E3F72">
        <w:rPr>
          <w:color w:val="000000"/>
          <w:sz w:val="28"/>
          <w:shd w:val="clear" w:color="auto" w:fill="FFFFFF"/>
        </w:rPr>
        <w:t xml:space="preserve"> thiết thực, hiệu quả; </w:t>
      </w:r>
    </w:p>
    <w:p w:rsidR="002946C0" w:rsidRPr="008E3F72" w:rsidRDefault="00D86BE7" w:rsidP="00FB6ADD">
      <w:pPr>
        <w:pStyle w:val="BodyTextIndent"/>
        <w:spacing w:before="60" w:after="0"/>
        <w:ind w:left="0" w:firstLine="720"/>
        <w:jc w:val="both"/>
        <w:rPr>
          <w:sz w:val="28"/>
        </w:rPr>
      </w:pPr>
      <w:r>
        <w:rPr>
          <w:color w:val="000000"/>
          <w:sz w:val="28"/>
          <w:shd w:val="clear" w:color="auto" w:fill="FFFFFF"/>
        </w:rPr>
        <w:lastRenderedPageBreak/>
        <w:t xml:space="preserve">- </w:t>
      </w:r>
      <w:r w:rsidRPr="008E3F72">
        <w:rPr>
          <w:sz w:val="28"/>
        </w:rPr>
        <w:t>T</w:t>
      </w:r>
      <w:r w:rsidRPr="008E3F72">
        <w:rPr>
          <w:rFonts w:hint="eastAsia"/>
          <w:sz w:val="28"/>
        </w:rPr>
        <w:t>ă</w:t>
      </w:r>
      <w:r w:rsidRPr="008E3F72">
        <w:rPr>
          <w:sz w:val="28"/>
        </w:rPr>
        <w:t xml:space="preserve">ng </w:t>
      </w:r>
      <w:r w:rsidR="002946C0" w:rsidRPr="008E3F72">
        <w:rPr>
          <w:sz w:val="28"/>
        </w:rPr>
        <w:t>cường các hoạt động giáo dục kỹ năng sống,</w:t>
      </w:r>
      <w:r>
        <w:rPr>
          <w:sz w:val="28"/>
        </w:rPr>
        <w:t xml:space="preserve"> kỹ năng bảo vệ mình cho trẻ em</w:t>
      </w:r>
      <w:r w:rsidR="002946C0" w:rsidRPr="008E3F72">
        <w:rPr>
          <w:sz w:val="28"/>
        </w:rPr>
        <w:t>.</w:t>
      </w:r>
    </w:p>
    <w:p w:rsidR="003B7958" w:rsidRDefault="00EC4C7C" w:rsidP="00FB6ADD">
      <w:pPr>
        <w:spacing w:before="60"/>
        <w:ind w:firstLine="360"/>
        <w:jc w:val="both"/>
        <w:rPr>
          <w:sz w:val="28"/>
          <w:szCs w:val="28"/>
          <w:lang w:val="nl-NL"/>
        </w:rPr>
      </w:pPr>
      <w:r>
        <w:rPr>
          <w:sz w:val="28"/>
          <w:szCs w:val="28"/>
          <w:lang w:val="nl-NL"/>
        </w:rPr>
        <w:tab/>
      </w:r>
      <w:r w:rsidRPr="00EC4C7C">
        <w:rPr>
          <w:b/>
          <w:sz w:val="28"/>
          <w:szCs w:val="28"/>
          <w:lang w:val="nl-NL"/>
        </w:rPr>
        <w:t>4</w:t>
      </w:r>
      <w:r w:rsidR="005A7796" w:rsidRPr="00EC4C7C">
        <w:rPr>
          <w:b/>
          <w:sz w:val="28"/>
          <w:szCs w:val="28"/>
          <w:lang w:val="nl-NL"/>
        </w:rPr>
        <w:t xml:space="preserve">. </w:t>
      </w:r>
      <w:r w:rsidR="008E3F72" w:rsidRPr="00EC4C7C">
        <w:rPr>
          <w:b/>
          <w:sz w:val="28"/>
          <w:szCs w:val="28"/>
          <w:lang w:val="nl-NL"/>
        </w:rPr>
        <w:t xml:space="preserve">Công an </w:t>
      </w:r>
      <w:r w:rsidR="007A54F3" w:rsidRPr="00EC4C7C">
        <w:rPr>
          <w:b/>
          <w:sz w:val="28"/>
          <w:szCs w:val="28"/>
          <w:lang w:val="nl-NL"/>
        </w:rPr>
        <w:t>huyện</w:t>
      </w:r>
      <w:r w:rsidRPr="00EC4C7C">
        <w:rPr>
          <w:b/>
          <w:sz w:val="28"/>
          <w:szCs w:val="28"/>
          <w:lang w:val="nl-NL"/>
        </w:rPr>
        <w:t>:</w:t>
      </w:r>
    </w:p>
    <w:p w:rsidR="003B7958" w:rsidRDefault="003B7958" w:rsidP="00FB6ADD">
      <w:pPr>
        <w:spacing w:before="60"/>
        <w:ind w:firstLine="360"/>
        <w:jc w:val="both"/>
        <w:rPr>
          <w:sz w:val="28"/>
          <w:szCs w:val="28"/>
        </w:rPr>
      </w:pPr>
      <w:r>
        <w:rPr>
          <w:sz w:val="28"/>
          <w:szCs w:val="28"/>
          <w:lang w:val="nl-NL"/>
        </w:rPr>
        <w:tab/>
        <w:t xml:space="preserve">- </w:t>
      </w:r>
      <w:r w:rsidR="00EC4C7C">
        <w:rPr>
          <w:sz w:val="28"/>
          <w:szCs w:val="28"/>
          <w:lang w:val="nl-NL"/>
        </w:rPr>
        <w:t>C</w:t>
      </w:r>
      <w:r w:rsidR="008E3F72" w:rsidRPr="008E3F72">
        <w:rPr>
          <w:sz w:val="28"/>
          <w:szCs w:val="28"/>
          <w:lang w:val="nl-NL"/>
        </w:rPr>
        <w:t>hỉ đạo,</w:t>
      </w:r>
      <w:r>
        <w:rPr>
          <w:sz w:val="28"/>
          <w:szCs w:val="28"/>
          <w:lang w:val="nl-NL"/>
        </w:rPr>
        <w:t xml:space="preserve"> phối hợp, </w:t>
      </w:r>
      <w:r w:rsidR="008E3F72" w:rsidRPr="008E3F72">
        <w:rPr>
          <w:sz w:val="28"/>
          <w:szCs w:val="28"/>
          <w:lang w:val="nl-NL"/>
        </w:rPr>
        <w:t>hướng dẫn</w:t>
      </w:r>
      <w:r w:rsidR="008F4112">
        <w:rPr>
          <w:sz w:val="28"/>
          <w:szCs w:val="28"/>
          <w:lang w:val="nl-NL"/>
        </w:rPr>
        <w:t xml:space="preserve"> lực lượng</w:t>
      </w:r>
      <w:r w:rsidR="008E3F72" w:rsidRPr="008E3F72">
        <w:rPr>
          <w:sz w:val="28"/>
          <w:szCs w:val="28"/>
          <w:lang w:val="nl-NL"/>
        </w:rPr>
        <w:t xml:space="preserve"> Công an </w:t>
      </w:r>
      <w:r w:rsidR="008F4112">
        <w:rPr>
          <w:sz w:val="28"/>
          <w:szCs w:val="28"/>
          <w:lang w:val="nl-NL"/>
        </w:rPr>
        <w:t xml:space="preserve">xã </w:t>
      </w:r>
      <w:r w:rsidR="008E3F72" w:rsidRPr="008E3F72">
        <w:rPr>
          <w:sz w:val="28"/>
          <w:szCs w:val="28"/>
        </w:rPr>
        <w:t>xây dựng phương án đảm bảo an ninh trật tự, an toàn giao thông, phòng cháy chữa cháy</w:t>
      </w:r>
      <w:r w:rsidR="008F4112">
        <w:rPr>
          <w:sz w:val="28"/>
          <w:szCs w:val="28"/>
        </w:rPr>
        <w:t xml:space="preserve"> trong thời gian</w:t>
      </w:r>
      <w:r>
        <w:rPr>
          <w:sz w:val="28"/>
          <w:szCs w:val="28"/>
        </w:rPr>
        <w:t xml:space="preserve">tổ chức </w:t>
      </w:r>
      <w:r w:rsidR="008E3F72" w:rsidRPr="008E3F72">
        <w:rPr>
          <w:sz w:val="28"/>
          <w:szCs w:val="28"/>
        </w:rPr>
        <w:t xml:space="preserve">các hoạt động vui Tết </w:t>
      </w:r>
      <w:r w:rsidRPr="008E3F72">
        <w:rPr>
          <w:sz w:val="28"/>
          <w:szCs w:val="28"/>
        </w:rPr>
        <w:t xml:space="preserve">Trung </w:t>
      </w:r>
      <w:r w:rsidR="008E3F72" w:rsidRPr="008E3F72">
        <w:rPr>
          <w:sz w:val="28"/>
          <w:szCs w:val="28"/>
        </w:rPr>
        <w:t xml:space="preserve">thu trên địa bàn; </w:t>
      </w:r>
    </w:p>
    <w:p w:rsidR="008E3F72" w:rsidRPr="008E3F72" w:rsidRDefault="003B7958" w:rsidP="00FB6ADD">
      <w:pPr>
        <w:spacing w:before="60"/>
        <w:ind w:firstLine="360"/>
        <w:jc w:val="both"/>
        <w:rPr>
          <w:sz w:val="28"/>
          <w:szCs w:val="28"/>
        </w:rPr>
      </w:pPr>
      <w:r>
        <w:rPr>
          <w:sz w:val="28"/>
          <w:szCs w:val="28"/>
        </w:rPr>
        <w:tab/>
        <w:t xml:space="preserve">- </w:t>
      </w:r>
      <w:r w:rsidRPr="008E3F72">
        <w:rPr>
          <w:sz w:val="28"/>
          <w:szCs w:val="28"/>
        </w:rPr>
        <w:t xml:space="preserve">Đảm </w:t>
      </w:r>
      <w:r w:rsidR="008E3F72" w:rsidRPr="008E3F72">
        <w:rPr>
          <w:sz w:val="28"/>
          <w:szCs w:val="28"/>
        </w:rPr>
        <w:t xml:space="preserve">bảo an ninh trật tự, an toàn giao thông, phòng cháy chữa cháy tại Chương trình </w:t>
      </w:r>
      <w:r w:rsidR="00C74FBB">
        <w:rPr>
          <w:sz w:val="28"/>
          <w:szCs w:val="28"/>
        </w:rPr>
        <w:t xml:space="preserve">Đêm hội trăng rằm điểm </w:t>
      </w:r>
      <w:r w:rsidR="008E3F72" w:rsidRPr="008E3F72">
        <w:rPr>
          <w:sz w:val="28"/>
          <w:szCs w:val="28"/>
        </w:rPr>
        <w:t>năm 2019.</w:t>
      </w:r>
    </w:p>
    <w:p w:rsidR="008E3F72" w:rsidRPr="008E3F72" w:rsidRDefault="00EC4C7C" w:rsidP="00FB6ADD">
      <w:pPr>
        <w:spacing w:before="60"/>
        <w:ind w:firstLine="720"/>
        <w:jc w:val="both"/>
        <w:rPr>
          <w:sz w:val="28"/>
          <w:szCs w:val="28"/>
        </w:rPr>
      </w:pPr>
      <w:r w:rsidRPr="00EC4C7C">
        <w:rPr>
          <w:b/>
          <w:sz w:val="28"/>
          <w:szCs w:val="28"/>
        </w:rPr>
        <w:t>5</w:t>
      </w:r>
      <w:r w:rsidR="008E3F72" w:rsidRPr="00EC4C7C">
        <w:rPr>
          <w:b/>
          <w:sz w:val="28"/>
          <w:szCs w:val="28"/>
        </w:rPr>
        <w:t xml:space="preserve">. </w:t>
      </w:r>
      <w:r w:rsidR="007A54F3" w:rsidRPr="00EC4C7C">
        <w:rPr>
          <w:b/>
          <w:sz w:val="28"/>
          <w:szCs w:val="28"/>
        </w:rPr>
        <w:t>Phòng</w:t>
      </w:r>
      <w:r w:rsidRPr="00EC4C7C">
        <w:rPr>
          <w:b/>
          <w:sz w:val="28"/>
          <w:szCs w:val="28"/>
        </w:rPr>
        <w:t xml:space="preserve"> Y tế:</w:t>
      </w:r>
      <w:r>
        <w:rPr>
          <w:sz w:val="28"/>
          <w:szCs w:val="28"/>
        </w:rPr>
        <w:t xml:space="preserve"> C</w:t>
      </w:r>
      <w:r w:rsidR="008E3F72" w:rsidRPr="008E3F72">
        <w:rPr>
          <w:sz w:val="28"/>
          <w:szCs w:val="28"/>
        </w:rPr>
        <w:t xml:space="preserve">hủ trì, phối hợp với các </w:t>
      </w:r>
      <w:r w:rsidR="00963238">
        <w:rPr>
          <w:sz w:val="28"/>
          <w:szCs w:val="28"/>
        </w:rPr>
        <w:t xml:space="preserve">cơ quan liên quan tăng cường kiểm tra công tác </w:t>
      </w:r>
      <w:r w:rsidR="008E3F72" w:rsidRPr="008E3F72">
        <w:rPr>
          <w:sz w:val="28"/>
          <w:szCs w:val="28"/>
        </w:rPr>
        <w:t xml:space="preserve">vệ sinh, an toàn thực phẩm </w:t>
      </w:r>
      <w:r w:rsidR="00AA30F9">
        <w:rPr>
          <w:sz w:val="28"/>
          <w:szCs w:val="28"/>
        </w:rPr>
        <w:t xml:space="preserve">tại </w:t>
      </w:r>
      <w:r w:rsidR="008E3F72" w:rsidRPr="008E3F72">
        <w:rPr>
          <w:sz w:val="28"/>
          <w:szCs w:val="28"/>
        </w:rPr>
        <w:t xml:space="preserve">các cơ sở sản xuất, </w:t>
      </w:r>
      <w:r w:rsidR="00AA30F9">
        <w:rPr>
          <w:sz w:val="28"/>
          <w:szCs w:val="28"/>
        </w:rPr>
        <w:t xml:space="preserve">chế biên, </w:t>
      </w:r>
      <w:r w:rsidR="008E3F72" w:rsidRPr="008E3F72">
        <w:rPr>
          <w:sz w:val="28"/>
          <w:szCs w:val="28"/>
        </w:rPr>
        <w:t>kinh doanh thực phẩm phục vụ Tết Trung thu</w:t>
      </w:r>
      <w:r w:rsidR="00AA30F9">
        <w:rPr>
          <w:sz w:val="28"/>
          <w:szCs w:val="28"/>
        </w:rPr>
        <w:t xml:space="preserve"> 2019</w:t>
      </w:r>
      <w:r w:rsidR="006A43A2">
        <w:rPr>
          <w:sz w:val="28"/>
          <w:szCs w:val="28"/>
        </w:rPr>
        <w:t>.</w:t>
      </w:r>
    </w:p>
    <w:p w:rsidR="008E3F72" w:rsidRPr="008E3F72" w:rsidRDefault="00EC4C7C" w:rsidP="00FB6ADD">
      <w:pPr>
        <w:spacing w:before="60"/>
        <w:ind w:firstLine="720"/>
        <w:jc w:val="both"/>
        <w:rPr>
          <w:color w:val="000000"/>
          <w:sz w:val="28"/>
          <w:szCs w:val="28"/>
          <w:shd w:val="clear" w:color="auto" w:fill="FFFFFF"/>
        </w:rPr>
      </w:pPr>
      <w:r w:rsidRPr="00EC4C7C">
        <w:rPr>
          <w:b/>
          <w:sz w:val="28"/>
          <w:szCs w:val="28"/>
        </w:rPr>
        <w:t>6</w:t>
      </w:r>
      <w:r w:rsidR="008E3F72" w:rsidRPr="00EC4C7C">
        <w:rPr>
          <w:b/>
          <w:sz w:val="28"/>
          <w:szCs w:val="28"/>
        </w:rPr>
        <w:t xml:space="preserve">. </w:t>
      </w:r>
      <w:r w:rsidR="007A54F3" w:rsidRPr="00EC4C7C">
        <w:rPr>
          <w:b/>
          <w:sz w:val="28"/>
          <w:szCs w:val="28"/>
        </w:rPr>
        <w:t>Phòng</w:t>
      </w:r>
      <w:r w:rsidR="00D06C87">
        <w:rPr>
          <w:b/>
          <w:sz w:val="28"/>
          <w:szCs w:val="28"/>
        </w:rPr>
        <w:t xml:space="preserve"> </w:t>
      </w:r>
      <w:r w:rsidR="007A54F3" w:rsidRPr="00EC4C7C">
        <w:rPr>
          <w:b/>
          <w:sz w:val="28"/>
          <w:szCs w:val="28"/>
        </w:rPr>
        <w:t>Kinh tế-Hạ tầng</w:t>
      </w:r>
      <w:r w:rsidR="00C514E7">
        <w:rPr>
          <w:b/>
          <w:sz w:val="28"/>
          <w:szCs w:val="28"/>
        </w:rPr>
        <w:t>, Phòng VH-TT</w:t>
      </w:r>
      <w:r w:rsidRPr="00EC4C7C">
        <w:rPr>
          <w:b/>
          <w:sz w:val="28"/>
          <w:szCs w:val="28"/>
        </w:rPr>
        <w:t>:</w:t>
      </w:r>
      <w:r>
        <w:rPr>
          <w:sz w:val="28"/>
          <w:szCs w:val="28"/>
        </w:rPr>
        <w:t>C</w:t>
      </w:r>
      <w:r w:rsidR="008E3F72" w:rsidRPr="008E3F72">
        <w:rPr>
          <w:sz w:val="28"/>
          <w:szCs w:val="28"/>
        </w:rPr>
        <w:t xml:space="preserve">hủ trì, phối hợp với các </w:t>
      </w:r>
      <w:r w:rsidR="00AA30F9">
        <w:rPr>
          <w:sz w:val="28"/>
          <w:szCs w:val="28"/>
        </w:rPr>
        <w:t xml:space="preserve">cơ quan </w:t>
      </w:r>
      <w:r w:rsidR="008E3F72" w:rsidRPr="008E3F72">
        <w:rPr>
          <w:sz w:val="28"/>
          <w:szCs w:val="28"/>
        </w:rPr>
        <w:t xml:space="preserve">liên quan tăng cường kiểm tra và xử lý kịp thời các cơ sở kinh doanh văn hóa phẩm, đồ chơi, trò chơi có tính chất bạo lực, </w:t>
      </w:r>
      <w:r w:rsidR="008E3F72" w:rsidRPr="008E3F72">
        <w:rPr>
          <w:color w:val="000000"/>
          <w:sz w:val="28"/>
          <w:szCs w:val="28"/>
          <w:shd w:val="clear" w:color="auto" w:fill="FFFFFF"/>
        </w:rPr>
        <w:t xml:space="preserve">có nguy cơ gây tai nạn thương tích, không phù hợp với trẻ em, trái với thuần phong, mỹ tục </w:t>
      </w:r>
      <w:r w:rsidR="00C514E7">
        <w:rPr>
          <w:color w:val="000000"/>
          <w:sz w:val="28"/>
          <w:szCs w:val="28"/>
          <w:shd w:val="clear" w:color="auto" w:fill="FFFFFF"/>
        </w:rPr>
        <w:t>trên địa bàn huyện</w:t>
      </w:r>
      <w:r w:rsidR="008E3F72" w:rsidRPr="008E3F72">
        <w:rPr>
          <w:color w:val="000000"/>
          <w:sz w:val="28"/>
          <w:szCs w:val="28"/>
          <w:shd w:val="clear" w:color="auto" w:fill="FFFFFF"/>
        </w:rPr>
        <w:t>.</w:t>
      </w:r>
    </w:p>
    <w:p w:rsidR="00501D76" w:rsidRDefault="00EC4C7C" w:rsidP="00FB6ADD">
      <w:pPr>
        <w:shd w:val="clear" w:color="auto" w:fill="FFFFFF"/>
        <w:spacing w:before="60"/>
        <w:ind w:firstLine="720"/>
        <w:jc w:val="both"/>
        <w:rPr>
          <w:sz w:val="28"/>
          <w:szCs w:val="28"/>
        </w:rPr>
      </w:pPr>
      <w:r w:rsidRPr="00EC4C7C">
        <w:rPr>
          <w:b/>
          <w:color w:val="000000"/>
          <w:sz w:val="28"/>
          <w:szCs w:val="28"/>
          <w:shd w:val="clear" w:color="auto" w:fill="FFFFFF"/>
        </w:rPr>
        <w:t>7</w:t>
      </w:r>
      <w:r w:rsidR="008E3F72" w:rsidRPr="00EC4C7C">
        <w:rPr>
          <w:b/>
          <w:color w:val="000000"/>
          <w:sz w:val="28"/>
          <w:szCs w:val="28"/>
          <w:shd w:val="clear" w:color="auto" w:fill="FFFFFF"/>
        </w:rPr>
        <w:t xml:space="preserve">. </w:t>
      </w:r>
      <w:r w:rsidR="00924727">
        <w:rPr>
          <w:b/>
          <w:sz w:val="28"/>
          <w:szCs w:val="28"/>
        </w:rPr>
        <w:t>Trung tâm VHTT-TTTD</w:t>
      </w:r>
      <w:r w:rsidRPr="00EC4C7C">
        <w:rPr>
          <w:b/>
          <w:sz w:val="28"/>
          <w:szCs w:val="28"/>
        </w:rPr>
        <w:t>:</w:t>
      </w:r>
    </w:p>
    <w:p w:rsidR="008E3F72" w:rsidRDefault="00501D76" w:rsidP="00FB6ADD">
      <w:pPr>
        <w:shd w:val="clear" w:color="auto" w:fill="FFFFFF"/>
        <w:spacing w:before="60"/>
        <w:ind w:firstLine="720"/>
        <w:jc w:val="both"/>
        <w:rPr>
          <w:sz w:val="28"/>
          <w:szCs w:val="28"/>
        </w:rPr>
      </w:pPr>
      <w:r>
        <w:rPr>
          <w:sz w:val="28"/>
          <w:szCs w:val="28"/>
        </w:rPr>
        <w:t xml:space="preserve">- </w:t>
      </w:r>
      <w:r w:rsidR="00EC4C7C">
        <w:rPr>
          <w:sz w:val="28"/>
          <w:szCs w:val="28"/>
        </w:rPr>
        <w:t>T</w:t>
      </w:r>
      <w:r w:rsidR="008E3F72" w:rsidRPr="008E3F72">
        <w:rPr>
          <w:sz w:val="28"/>
          <w:szCs w:val="28"/>
        </w:rPr>
        <w:t>ăng cường công tác thông tin, tuyên truyền</w:t>
      </w:r>
      <w:r w:rsidR="003F2B42">
        <w:rPr>
          <w:sz w:val="28"/>
          <w:szCs w:val="28"/>
        </w:rPr>
        <w:t>;</w:t>
      </w:r>
      <w:r w:rsidR="008E3F72" w:rsidRPr="008E3F72">
        <w:rPr>
          <w:sz w:val="28"/>
          <w:szCs w:val="28"/>
        </w:rPr>
        <w:t xml:space="preserve"> đưa tin, bài </w:t>
      </w:r>
      <w:r w:rsidR="003F2B42">
        <w:rPr>
          <w:sz w:val="28"/>
          <w:szCs w:val="28"/>
        </w:rPr>
        <w:t xml:space="preserve">phản ánh </w:t>
      </w:r>
      <w:r w:rsidR="008E3F72" w:rsidRPr="008E3F72">
        <w:rPr>
          <w:sz w:val="28"/>
          <w:szCs w:val="28"/>
        </w:rPr>
        <w:t xml:space="preserve">về các hoạt động vui Tết Trung thu trên địa bàn </w:t>
      </w:r>
      <w:r w:rsidR="002946C0">
        <w:rPr>
          <w:sz w:val="28"/>
          <w:szCs w:val="28"/>
        </w:rPr>
        <w:t>huyện</w:t>
      </w:r>
      <w:r w:rsidR="008E3F72" w:rsidRPr="008E3F72">
        <w:rPr>
          <w:sz w:val="28"/>
          <w:szCs w:val="28"/>
        </w:rPr>
        <w:t>.</w:t>
      </w:r>
    </w:p>
    <w:p w:rsidR="003F2B42" w:rsidRPr="008E3F72" w:rsidRDefault="003F2B42" w:rsidP="00FB6ADD">
      <w:pPr>
        <w:shd w:val="clear" w:color="auto" w:fill="FFFFFF"/>
        <w:spacing w:before="60"/>
        <w:ind w:firstLine="720"/>
        <w:jc w:val="both"/>
        <w:rPr>
          <w:sz w:val="28"/>
          <w:szCs w:val="28"/>
        </w:rPr>
      </w:pPr>
      <w:r>
        <w:rPr>
          <w:sz w:val="28"/>
          <w:szCs w:val="28"/>
        </w:rPr>
        <w:t xml:space="preserve">- </w:t>
      </w:r>
      <w:r w:rsidR="00481F07">
        <w:rPr>
          <w:sz w:val="28"/>
          <w:szCs w:val="28"/>
        </w:rPr>
        <w:t>Phối hợp tuyên truyền về công tác đảm bảo VSATTP trong dịp Tết Trung thu 2019 trên các phương tiện thông tin đại chúng</w:t>
      </w:r>
      <w:r w:rsidR="009039D9">
        <w:rPr>
          <w:sz w:val="28"/>
          <w:szCs w:val="28"/>
        </w:rPr>
        <w:t>.</w:t>
      </w:r>
    </w:p>
    <w:p w:rsidR="00501D76" w:rsidRDefault="00EC4C7C" w:rsidP="00FB6ADD">
      <w:pPr>
        <w:spacing w:before="60"/>
        <w:ind w:firstLine="720"/>
        <w:jc w:val="both"/>
        <w:rPr>
          <w:sz w:val="28"/>
          <w:szCs w:val="28"/>
        </w:rPr>
      </w:pPr>
      <w:r w:rsidRPr="00EC4C7C">
        <w:rPr>
          <w:b/>
          <w:sz w:val="28"/>
          <w:szCs w:val="28"/>
        </w:rPr>
        <w:t>8</w:t>
      </w:r>
      <w:r w:rsidR="004A5F1F" w:rsidRPr="00EC4C7C">
        <w:rPr>
          <w:b/>
          <w:sz w:val="28"/>
          <w:szCs w:val="28"/>
        </w:rPr>
        <w:t xml:space="preserve">. </w:t>
      </w:r>
      <w:r w:rsidR="009E6C9D" w:rsidRPr="00EC4C7C">
        <w:rPr>
          <w:b/>
          <w:sz w:val="28"/>
          <w:szCs w:val="28"/>
        </w:rPr>
        <w:t xml:space="preserve">UBND các </w:t>
      </w:r>
      <w:r w:rsidR="002946C0" w:rsidRPr="00EC4C7C">
        <w:rPr>
          <w:b/>
          <w:sz w:val="28"/>
          <w:szCs w:val="28"/>
        </w:rPr>
        <w:t>xã, thị trấn</w:t>
      </w:r>
      <w:r w:rsidRPr="00EC4C7C">
        <w:rPr>
          <w:b/>
          <w:sz w:val="28"/>
          <w:szCs w:val="28"/>
        </w:rPr>
        <w:t>:</w:t>
      </w:r>
    </w:p>
    <w:p w:rsidR="00924814" w:rsidRDefault="00501D76" w:rsidP="00FB6ADD">
      <w:pPr>
        <w:spacing w:before="60"/>
        <w:ind w:firstLine="720"/>
        <w:jc w:val="both"/>
        <w:rPr>
          <w:sz w:val="28"/>
        </w:rPr>
      </w:pPr>
      <w:r>
        <w:rPr>
          <w:sz w:val="28"/>
          <w:szCs w:val="28"/>
        </w:rPr>
        <w:t>- Căn cứ tình hình thực tế của địa phương, chủ động x</w:t>
      </w:r>
      <w:r w:rsidR="002946C0">
        <w:rPr>
          <w:sz w:val="28"/>
          <w:szCs w:val="28"/>
        </w:rPr>
        <w:t>â</w:t>
      </w:r>
      <w:r w:rsidR="00924814">
        <w:rPr>
          <w:sz w:val="28"/>
          <w:szCs w:val="28"/>
        </w:rPr>
        <w:t>y</w:t>
      </w:r>
      <w:r w:rsidR="009E6C9D">
        <w:rPr>
          <w:sz w:val="28"/>
        </w:rPr>
        <w:t xml:space="preserve"> dựng kế hoạch triển khai các hoạt động Tết Trung thu</w:t>
      </w:r>
      <w:r w:rsidR="00A95803">
        <w:rPr>
          <w:sz w:val="28"/>
        </w:rPr>
        <w:t xml:space="preserve"> 2019</w:t>
      </w:r>
      <w:r w:rsidR="00BF15EF">
        <w:rPr>
          <w:sz w:val="28"/>
        </w:rPr>
        <w:t xml:space="preserve"> trên địa bàn cho phù hợp</w:t>
      </w:r>
      <w:r w:rsidR="00A95803">
        <w:rPr>
          <w:sz w:val="28"/>
        </w:rPr>
        <w:t>.</w:t>
      </w:r>
    </w:p>
    <w:p w:rsidR="009E6C9D" w:rsidRPr="00924814" w:rsidRDefault="00924814" w:rsidP="00FB6ADD">
      <w:pPr>
        <w:spacing w:before="60"/>
        <w:ind w:firstLine="720"/>
        <w:jc w:val="both"/>
        <w:rPr>
          <w:sz w:val="28"/>
          <w:szCs w:val="28"/>
        </w:rPr>
      </w:pPr>
      <w:r>
        <w:rPr>
          <w:sz w:val="28"/>
        </w:rPr>
        <w:t xml:space="preserve">- </w:t>
      </w:r>
      <w:r w:rsidR="00A95803">
        <w:rPr>
          <w:sz w:val="28"/>
        </w:rPr>
        <w:t>Tích cực p</w:t>
      </w:r>
      <w:r w:rsidR="009E6C9D">
        <w:rPr>
          <w:sz w:val="28"/>
        </w:rPr>
        <w:t xml:space="preserve">hối hợp với các tổ chức, đoàn thể tổ chức Tết Trung thu </w:t>
      </w:r>
      <w:r w:rsidR="00E12C27">
        <w:rPr>
          <w:sz w:val="28"/>
        </w:rPr>
        <w:t xml:space="preserve">2019 thiết thực, an toàn, </w:t>
      </w:r>
      <w:r w:rsidR="009E6C9D">
        <w:rPr>
          <w:sz w:val="28"/>
        </w:rPr>
        <w:t xml:space="preserve">tiết kiệm; vận động </w:t>
      </w:r>
      <w:r w:rsidR="00020B23">
        <w:rPr>
          <w:sz w:val="28"/>
        </w:rPr>
        <w:t xml:space="preserve">thêm các nguồn lực </w:t>
      </w:r>
      <w:r w:rsidR="009E6C9D">
        <w:rPr>
          <w:sz w:val="28"/>
        </w:rPr>
        <w:t>để giúp đỡ cho trẻ em có hoàn cảnh đặc biệt</w:t>
      </w:r>
      <w:r w:rsidR="002946C0">
        <w:rPr>
          <w:sz w:val="28"/>
        </w:rPr>
        <w:t xml:space="preserve"> khó khăn</w:t>
      </w:r>
      <w:r w:rsidR="00020B23">
        <w:rPr>
          <w:sz w:val="28"/>
        </w:rPr>
        <w:t xml:space="preserve"> tại địa phương</w:t>
      </w:r>
      <w:r w:rsidR="009E6C9D">
        <w:rPr>
          <w:sz w:val="28"/>
        </w:rPr>
        <w:t>.</w:t>
      </w:r>
    </w:p>
    <w:p w:rsidR="00260248" w:rsidRDefault="00924814" w:rsidP="00FB6ADD">
      <w:pPr>
        <w:spacing w:before="60"/>
        <w:ind w:firstLine="720"/>
        <w:jc w:val="both"/>
        <w:rPr>
          <w:sz w:val="28"/>
          <w:szCs w:val="28"/>
        </w:rPr>
      </w:pPr>
      <w:r>
        <w:rPr>
          <w:b/>
          <w:sz w:val="28"/>
          <w:szCs w:val="28"/>
        </w:rPr>
        <w:t xml:space="preserve"> -</w:t>
      </w:r>
      <w:r w:rsidR="00A15670">
        <w:rPr>
          <w:sz w:val="28"/>
          <w:szCs w:val="28"/>
        </w:rPr>
        <w:t>Lựa</w:t>
      </w:r>
      <w:r w:rsidR="009E6C9D">
        <w:rPr>
          <w:sz w:val="28"/>
          <w:szCs w:val="28"/>
        </w:rPr>
        <w:t xml:space="preserve"> chọn địa điểm phù hợp để tổ chức điểm Tết Trung thu</w:t>
      </w:r>
      <w:r w:rsidR="00D86B3B">
        <w:rPr>
          <w:sz w:val="28"/>
          <w:szCs w:val="28"/>
        </w:rPr>
        <w:t xml:space="preserve"> 2019</w:t>
      </w:r>
      <w:r w:rsidR="009E6C9D">
        <w:rPr>
          <w:sz w:val="28"/>
          <w:szCs w:val="28"/>
        </w:rPr>
        <w:t xml:space="preserve">; ưu tiên tổ chức tại các địa bàn vùng sâu, vùng xa, vùng </w:t>
      </w:r>
      <w:r w:rsidR="00100B54">
        <w:rPr>
          <w:sz w:val="28"/>
          <w:szCs w:val="28"/>
        </w:rPr>
        <w:t xml:space="preserve">có đồng bào </w:t>
      </w:r>
      <w:r w:rsidR="009E6C9D">
        <w:rPr>
          <w:sz w:val="28"/>
          <w:szCs w:val="28"/>
        </w:rPr>
        <w:t xml:space="preserve">dân tộc thiểu số nhằm tạo cơ hội cho mọi trẻ em cùng được vui Tết Trung thu; </w:t>
      </w:r>
    </w:p>
    <w:p w:rsidR="009E6C9D" w:rsidRDefault="00260248" w:rsidP="00260248">
      <w:pPr>
        <w:spacing w:before="60"/>
        <w:ind w:firstLine="720"/>
        <w:jc w:val="both"/>
        <w:rPr>
          <w:sz w:val="28"/>
          <w:szCs w:val="28"/>
        </w:rPr>
      </w:pPr>
      <w:r>
        <w:rPr>
          <w:sz w:val="28"/>
          <w:szCs w:val="28"/>
        </w:rPr>
        <w:t xml:space="preserve">- Tổ </w:t>
      </w:r>
      <w:r w:rsidR="009E6C9D">
        <w:rPr>
          <w:sz w:val="28"/>
          <w:szCs w:val="28"/>
        </w:rPr>
        <w:t xml:space="preserve">chức các hoạt động vui chơi, giải trí </w:t>
      </w:r>
      <w:r w:rsidR="00682520">
        <w:rPr>
          <w:sz w:val="28"/>
          <w:szCs w:val="28"/>
        </w:rPr>
        <w:t>phong phú, phù hợp</w:t>
      </w:r>
      <w:r w:rsidR="009E6C9D">
        <w:rPr>
          <w:sz w:val="28"/>
          <w:szCs w:val="28"/>
        </w:rPr>
        <w:t xml:space="preserve">nhằm thu hút </w:t>
      </w:r>
      <w:r w:rsidR="00682520">
        <w:rPr>
          <w:sz w:val="28"/>
          <w:szCs w:val="28"/>
        </w:rPr>
        <w:t>đông đảo trẻ em tham gia</w:t>
      </w:r>
      <w:r w:rsidR="000F771F">
        <w:rPr>
          <w:sz w:val="28"/>
          <w:szCs w:val="28"/>
        </w:rPr>
        <w:t xml:space="preserve"> có</w:t>
      </w:r>
      <w:r w:rsidR="00C44EC5">
        <w:rPr>
          <w:sz w:val="28"/>
          <w:szCs w:val="28"/>
        </w:rPr>
        <w:t>chủ đề</w:t>
      </w:r>
      <w:r>
        <w:rPr>
          <w:sz w:val="28"/>
          <w:szCs w:val="28"/>
        </w:rPr>
        <w:t xml:space="preserve"> về bảo vệ, </w:t>
      </w:r>
      <w:r w:rsidR="009E6C9D">
        <w:rPr>
          <w:sz w:val="28"/>
          <w:szCs w:val="28"/>
        </w:rPr>
        <w:t>ch</w:t>
      </w:r>
      <w:r w:rsidR="002946C0">
        <w:rPr>
          <w:sz w:val="28"/>
          <w:szCs w:val="28"/>
        </w:rPr>
        <w:t>ăm sóc trẻ em như: Xây dựng “Xã, thị trấn</w:t>
      </w:r>
      <w:r w:rsidR="009E6C9D">
        <w:rPr>
          <w:sz w:val="28"/>
          <w:szCs w:val="28"/>
        </w:rPr>
        <w:t xml:space="preserve"> phù hợp với trẻ em”, “Phòng</w:t>
      </w:r>
      <w:r w:rsidR="000F771F">
        <w:rPr>
          <w:sz w:val="28"/>
          <w:szCs w:val="28"/>
        </w:rPr>
        <w:t>,</w:t>
      </w:r>
      <w:r w:rsidR="009E6C9D">
        <w:rPr>
          <w:sz w:val="28"/>
          <w:szCs w:val="28"/>
        </w:rPr>
        <w:t xml:space="preserve"> chống tai nạn thương tích cho trẻ em”, “Phòng</w:t>
      </w:r>
      <w:r w:rsidR="000F771F">
        <w:rPr>
          <w:sz w:val="28"/>
          <w:szCs w:val="28"/>
        </w:rPr>
        <w:t>,</w:t>
      </w:r>
      <w:r w:rsidR="009E6C9D">
        <w:rPr>
          <w:sz w:val="28"/>
          <w:szCs w:val="28"/>
        </w:rPr>
        <w:t xml:space="preserve"> chống xâm hại trẻ em”, xây dựng “Ngôi nhà an toàn” cho trẻ em.</w:t>
      </w:r>
    </w:p>
    <w:p w:rsidR="009E6C9D" w:rsidRDefault="004A3388" w:rsidP="00FB6ADD">
      <w:pPr>
        <w:spacing w:before="60"/>
        <w:ind w:firstLine="720"/>
        <w:jc w:val="both"/>
        <w:rPr>
          <w:sz w:val="28"/>
          <w:szCs w:val="28"/>
        </w:rPr>
      </w:pPr>
      <w:r>
        <w:rPr>
          <w:b/>
          <w:sz w:val="28"/>
          <w:szCs w:val="28"/>
        </w:rPr>
        <w:t>-</w:t>
      </w:r>
      <w:r w:rsidR="009E6C9D">
        <w:rPr>
          <w:sz w:val="28"/>
          <w:szCs w:val="28"/>
        </w:rPr>
        <w:t xml:space="preserve"> Phối hợp với các tổ chức</w:t>
      </w:r>
      <w:r w:rsidR="000F771F">
        <w:rPr>
          <w:sz w:val="28"/>
          <w:szCs w:val="28"/>
        </w:rPr>
        <w:t xml:space="preserve">, cá nhânđể vận động </w:t>
      </w:r>
      <w:r w:rsidR="00C673FA">
        <w:rPr>
          <w:sz w:val="28"/>
          <w:szCs w:val="28"/>
        </w:rPr>
        <w:t xml:space="preserve">thêm </w:t>
      </w:r>
      <w:r w:rsidR="009E6C9D">
        <w:rPr>
          <w:sz w:val="28"/>
          <w:szCs w:val="28"/>
        </w:rPr>
        <w:t xml:space="preserve">các nguồn lực tổ chức Tết Trung thu </w:t>
      </w:r>
      <w:r w:rsidR="00C673FA">
        <w:rPr>
          <w:sz w:val="28"/>
          <w:szCs w:val="28"/>
        </w:rPr>
        <w:t xml:space="preserve">2019 </w:t>
      </w:r>
      <w:r w:rsidR="009E6C9D">
        <w:rPr>
          <w:sz w:val="28"/>
          <w:szCs w:val="28"/>
        </w:rPr>
        <w:t>trong các vùng có dự án.</w:t>
      </w:r>
    </w:p>
    <w:p w:rsidR="009E6C9D" w:rsidRDefault="004A3388" w:rsidP="00FB6ADD">
      <w:pPr>
        <w:spacing w:before="60"/>
        <w:ind w:firstLine="720"/>
        <w:jc w:val="both"/>
        <w:rPr>
          <w:sz w:val="28"/>
          <w:szCs w:val="28"/>
        </w:rPr>
      </w:pPr>
      <w:r>
        <w:rPr>
          <w:b/>
          <w:sz w:val="28"/>
          <w:szCs w:val="28"/>
        </w:rPr>
        <w:t>-</w:t>
      </w:r>
      <w:r w:rsidR="00C673FA">
        <w:rPr>
          <w:sz w:val="28"/>
          <w:szCs w:val="28"/>
        </w:rPr>
        <w:t xml:space="preserve">Tăng cường công tác tuyên truyền trên các phương tiện thông tin đại chúng về các hoạt động vui Tết Trung thu tại địa phương, </w:t>
      </w:r>
      <w:r w:rsidR="00005226">
        <w:rPr>
          <w:sz w:val="28"/>
          <w:szCs w:val="28"/>
        </w:rPr>
        <w:t xml:space="preserve">Thư </w:t>
      </w:r>
      <w:r w:rsidR="009E6C9D">
        <w:rPr>
          <w:sz w:val="28"/>
          <w:szCs w:val="28"/>
        </w:rPr>
        <w:t xml:space="preserve">chúc Tết Trung thu của Chủ tịch </w:t>
      </w:r>
      <w:r w:rsidR="00005226">
        <w:rPr>
          <w:sz w:val="28"/>
          <w:szCs w:val="28"/>
        </w:rPr>
        <w:t>Nước đồng thời tăng cường công tác chỉ đạo, giám sát về quyền trẻ em tại địa bàn quản lý.</w:t>
      </w:r>
      <w:bookmarkStart w:id="0" w:name="_GoBack"/>
      <w:bookmarkEnd w:id="0"/>
    </w:p>
    <w:p w:rsidR="009E6C9D" w:rsidRDefault="009E6C9D" w:rsidP="00FB6ADD">
      <w:pPr>
        <w:pStyle w:val="Heading1"/>
        <w:spacing w:before="60" w:after="0"/>
        <w:ind w:firstLine="720"/>
        <w:rPr>
          <w:rFonts w:ascii="Times New Roman" w:hAnsi="Times New Roman"/>
          <w:sz w:val="28"/>
          <w:szCs w:val="28"/>
        </w:rPr>
      </w:pPr>
      <w:r>
        <w:rPr>
          <w:rFonts w:ascii="Times New Roman" w:hAnsi="Times New Roman"/>
          <w:sz w:val="28"/>
          <w:szCs w:val="28"/>
        </w:rPr>
        <w:t>V. CHẾ ĐỘ THÔNG TIN, BÁO CÁO</w:t>
      </w:r>
    </w:p>
    <w:p w:rsidR="009E6C9D" w:rsidRDefault="009E6C9D" w:rsidP="00FB6ADD">
      <w:pPr>
        <w:spacing w:before="60"/>
        <w:ind w:firstLine="720"/>
        <w:jc w:val="both"/>
        <w:rPr>
          <w:sz w:val="28"/>
          <w:szCs w:val="28"/>
        </w:rPr>
      </w:pPr>
      <w:r>
        <w:rPr>
          <w:sz w:val="28"/>
          <w:szCs w:val="28"/>
        </w:rPr>
        <w:t xml:space="preserve">Xây dựng kế hoạch hoạt động Tết Trung thu gửi về </w:t>
      </w:r>
      <w:r w:rsidR="002946C0">
        <w:rPr>
          <w:sz w:val="28"/>
          <w:szCs w:val="28"/>
        </w:rPr>
        <w:t>Phòng</w:t>
      </w:r>
      <w:r>
        <w:rPr>
          <w:sz w:val="28"/>
          <w:szCs w:val="28"/>
        </w:rPr>
        <w:t xml:space="preserve"> Lao động – Thương binh và Xã hội trước ngày </w:t>
      </w:r>
      <w:r w:rsidR="003458CB">
        <w:rPr>
          <w:b/>
          <w:sz w:val="28"/>
          <w:szCs w:val="28"/>
        </w:rPr>
        <w:t>07/9/201</w:t>
      </w:r>
      <w:r w:rsidR="00140F1D">
        <w:rPr>
          <w:b/>
          <w:sz w:val="28"/>
          <w:szCs w:val="28"/>
        </w:rPr>
        <w:t>9</w:t>
      </w:r>
      <w:r>
        <w:rPr>
          <w:b/>
          <w:sz w:val="28"/>
          <w:szCs w:val="28"/>
        </w:rPr>
        <w:t xml:space="preserve">; </w:t>
      </w:r>
      <w:r>
        <w:rPr>
          <w:sz w:val="28"/>
          <w:szCs w:val="28"/>
        </w:rPr>
        <w:t>Báo cáo kết quả hoạt động (</w:t>
      </w:r>
      <w:r>
        <w:rPr>
          <w:i/>
          <w:sz w:val="28"/>
          <w:szCs w:val="28"/>
        </w:rPr>
        <w:t xml:space="preserve">theo </w:t>
      </w:r>
      <w:r>
        <w:rPr>
          <w:i/>
          <w:sz w:val="28"/>
          <w:szCs w:val="28"/>
        </w:rPr>
        <w:lastRenderedPageBreak/>
        <w:t>mẫu phụ lục gửi kèm</w:t>
      </w:r>
      <w:r>
        <w:rPr>
          <w:sz w:val="28"/>
          <w:szCs w:val="28"/>
        </w:rPr>
        <w:t>) trước ngày</w:t>
      </w:r>
      <w:r w:rsidR="00160A81">
        <w:rPr>
          <w:sz w:val="28"/>
          <w:szCs w:val="28"/>
        </w:rPr>
        <w:t xml:space="preserve"> </w:t>
      </w:r>
      <w:r w:rsidR="003458CB">
        <w:rPr>
          <w:b/>
          <w:sz w:val="28"/>
          <w:szCs w:val="28"/>
        </w:rPr>
        <w:t>28/9</w:t>
      </w:r>
      <w:r>
        <w:rPr>
          <w:b/>
          <w:sz w:val="28"/>
          <w:szCs w:val="28"/>
        </w:rPr>
        <w:t>/201</w:t>
      </w:r>
      <w:r w:rsidR="00140F1D">
        <w:rPr>
          <w:b/>
          <w:sz w:val="28"/>
          <w:szCs w:val="28"/>
        </w:rPr>
        <w:t>9</w:t>
      </w:r>
      <w:r>
        <w:rPr>
          <w:sz w:val="28"/>
          <w:szCs w:val="28"/>
        </w:rPr>
        <w:t xml:space="preserve"> để </w:t>
      </w:r>
      <w:r w:rsidR="002946C0">
        <w:rPr>
          <w:sz w:val="28"/>
          <w:szCs w:val="28"/>
        </w:rPr>
        <w:t xml:space="preserve">Phòng </w:t>
      </w:r>
      <w:r>
        <w:rPr>
          <w:sz w:val="28"/>
          <w:szCs w:val="28"/>
        </w:rPr>
        <w:t xml:space="preserve">tổng hợp báo cáo </w:t>
      </w:r>
      <w:r w:rsidR="00AD213E">
        <w:rPr>
          <w:sz w:val="28"/>
          <w:szCs w:val="28"/>
        </w:rPr>
        <w:t xml:space="preserve">về </w:t>
      </w:r>
      <w:r w:rsidR="002946C0">
        <w:rPr>
          <w:sz w:val="28"/>
          <w:szCs w:val="28"/>
        </w:rPr>
        <w:t>sở</w:t>
      </w:r>
      <w:r>
        <w:rPr>
          <w:sz w:val="28"/>
          <w:szCs w:val="28"/>
        </w:rPr>
        <w:t xml:space="preserve"> Lao động-Thương binh và Xã hội.</w:t>
      </w:r>
      <w:r w:rsidR="002946C0">
        <w:rPr>
          <w:sz w:val="28"/>
          <w:szCs w:val="28"/>
        </w:rPr>
        <w:t>/.</w:t>
      </w:r>
    </w:p>
    <w:p w:rsidR="00EC4C7C" w:rsidRPr="00EC4C7C" w:rsidRDefault="00EC4C7C" w:rsidP="009E6C9D">
      <w:pPr>
        <w:spacing w:before="120"/>
        <w:ind w:firstLine="720"/>
        <w:jc w:val="both"/>
        <w:rPr>
          <w:sz w:val="16"/>
          <w:szCs w:val="16"/>
        </w:rPr>
      </w:pPr>
    </w:p>
    <w:tbl>
      <w:tblPr>
        <w:tblW w:w="9781" w:type="dxa"/>
        <w:tblInd w:w="108" w:type="dxa"/>
        <w:tblLook w:val="0000"/>
      </w:tblPr>
      <w:tblGrid>
        <w:gridCol w:w="4536"/>
        <w:gridCol w:w="5245"/>
      </w:tblGrid>
      <w:tr w:rsidR="002946C0" w:rsidRPr="00C157CA" w:rsidTr="00F55CC9">
        <w:trPr>
          <w:trHeight w:val="290"/>
        </w:trPr>
        <w:tc>
          <w:tcPr>
            <w:tcW w:w="4536" w:type="dxa"/>
          </w:tcPr>
          <w:p w:rsidR="002946C0" w:rsidRPr="003E1B1E" w:rsidRDefault="002946C0" w:rsidP="00F55CC9">
            <w:pPr>
              <w:jc w:val="both"/>
              <w:rPr>
                <w:b/>
                <w:i/>
                <w:szCs w:val="22"/>
                <w:lang w:val="de-DE"/>
              </w:rPr>
            </w:pPr>
            <w:r w:rsidRPr="003E1B1E">
              <w:rPr>
                <w:b/>
                <w:i/>
                <w:szCs w:val="22"/>
                <w:lang w:val="de-DE"/>
              </w:rPr>
              <w:t xml:space="preserve">Nơi nhận: </w:t>
            </w:r>
          </w:p>
          <w:p w:rsidR="002946C0" w:rsidRPr="003E1B1E" w:rsidRDefault="002946C0" w:rsidP="00F55CC9">
            <w:pPr>
              <w:jc w:val="both"/>
              <w:rPr>
                <w:szCs w:val="22"/>
              </w:rPr>
            </w:pPr>
            <w:r w:rsidRPr="003E1B1E">
              <w:rPr>
                <w:szCs w:val="22"/>
                <w:lang w:val="de-DE"/>
              </w:rPr>
              <w:t>- Sở LĐ- TBXH;</w:t>
            </w:r>
          </w:p>
          <w:p w:rsidR="002946C0" w:rsidRPr="003E1B1E" w:rsidRDefault="002946C0" w:rsidP="00F55CC9">
            <w:pPr>
              <w:rPr>
                <w:b/>
                <w:szCs w:val="22"/>
              </w:rPr>
            </w:pPr>
            <w:r w:rsidRPr="003E1B1E">
              <w:rPr>
                <w:szCs w:val="22"/>
              </w:rPr>
              <w:t>- TTHuyện ủy, HĐND huyện;</w:t>
            </w:r>
          </w:p>
          <w:p w:rsidR="002946C0" w:rsidRPr="003E1B1E" w:rsidRDefault="002946C0" w:rsidP="00F55CC9">
            <w:pPr>
              <w:rPr>
                <w:b/>
                <w:szCs w:val="22"/>
              </w:rPr>
            </w:pPr>
            <w:r w:rsidRPr="003E1B1E">
              <w:rPr>
                <w:szCs w:val="22"/>
              </w:rPr>
              <w:t>- CT, các PCTUBND huyện;</w:t>
            </w:r>
          </w:p>
          <w:p w:rsidR="002946C0" w:rsidRPr="003E1B1E" w:rsidRDefault="002946C0" w:rsidP="00F55CC9">
            <w:pPr>
              <w:rPr>
                <w:szCs w:val="22"/>
              </w:rPr>
            </w:pPr>
            <w:r w:rsidRPr="003E1B1E">
              <w:rPr>
                <w:szCs w:val="22"/>
              </w:rPr>
              <w:t>- UBMTTQVN huyện;</w:t>
            </w:r>
          </w:p>
          <w:p w:rsidR="002946C0" w:rsidRPr="003E1B1E" w:rsidRDefault="002946C0" w:rsidP="00F55CC9">
            <w:pPr>
              <w:rPr>
                <w:szCs w:val="22"/>
              </w:rPr>
            </w:pPr>
            <w:r w:rsidRPr="003E1B1E">
              <w:rPr>
                <w:szCs w:val="22"/>
              </w:rPr>
              <w:t>- Các phòng ban, ngành, đoàn thể huyện;</w:t>
            </w:r>
          </w:p>
          <w:p w:rsidR="002946C0" w:rsidRPr="003E1B1E" w:rsidRDefault="002946C0" w:rsidP="00F55CC9">
            <w:pPr>
              <w:rPr>
                <w:szCs w:val="22"/>
              </w:rPr>
            </w:pPr>
            <w:r w:rsidRPr="003E1B1E">
              <w:rPr>
                <w:szCs w:val="22"/>
              </w:rPr>
              <w:t>- Trung tâm Y tế;</w:t>
            </w:r>
          </w:p>
          <w:p w:rsidR="002946C0" w:rsidRPr="003E1B1E" w:rsidRDefault="002946C0" w:rsidP="00F55CC9">
            <w:pPr>
              <w:rPr>
                <w:szCs w:val="22"/>
              </w:rPr>
            </w:pPr>
            <w:r w:rsidRPr="003E1B1E">
              <w:rPr>
                <w:szCs w:val="22"/>
              </w:rPr>
              <w:t>- UBND các xã, thị trấn</w:t>
            </w:r>
            <w:r w:rsidR="00B849E4">
              <w:rPr>
                <w:szCs w:val="22"/>
              </w:rPr>
              <w:t>;</w:t>
            </w:r>
          </w:p>
          <w:p w:rsidR="002946C0" w:rsidRPr="00C157CA" w:rsidRDefault="002946C0" w:rsidP="00F55CC9">
            <w:pPr>
              <w:rPr>
                <w:sz w:val="22"/>
                <w:szCs w:val="22"/>
              </w:rPr>
            </w:pPr>
            <w:r w:rsidRPr="003E1B1E">
              <w:rPr>
                <w:szCs w:val="22"/>
              </w:rPr>
              <w:t>- Lưu: VT, LĐXH.</w:t>
            </w:r>
          </w:p>
        </w:tc>
        <w:tc>
          <w:tcPr>
            <w:tcW w:w="5245" w:type="dxa"/>
          </w:tcPr>
          <w:p w:rsidR="002946C0" w:rsidRPr="00EC4C7C" w:rsidRDefault="002946C0" w:rsidP="00F55CC9">
            <w:pPr>
              <w:jc w:val="center"/>
              <w:rPr>
                <w:b/>
                <w:bCs/>
                <w:sz w:val="28"/>
                <w:szCs w:val="28"/>
              </w:rPr>
            </w:pPr>
            <w:r w:rsidRPr="00EC4C7C">
              <w:rPr>
                <w:b/>
                <w:bCs/>
                <w:sz w:val="28"/>
                <w:szCs w:val="28"/>
              </w:rPr>
              <w:t>TM.UỶ BAN NHÂN DÂN</w:t>
            </w:r>
          </w:p>
          <w:p w:rsidR="002946C0" w:rsidRPr="00EC4C7C" w:rsidRDefault="002946C0" w:rsidP="00F55CC9">
            <w:pPr>
              <w:jc w:val="center"/>
              <w:rPr>
                <w:b/>
                <w:bCs/>
                <w:sz w:val="28"/>
                <w:szCs w:val="28"/>
              </w:rPr>
            </w:pPr>
            <w:r w:rsidRPr="00EC4C7C">
              <w:rPr>
                <w:b/>
                <w:bCs/>
                <w:sz w:val="28"/>
                <w:szCs w:val="28"/>
              </w:rPr>
              <w:t>KT.CHỦ TỊCH</w:t>
            </w:r>
          </w:p>
          <w:p w:rsidR="002946C0" w:rsidRPr="00EC4C7C" w:rsidRDefault="002946C0" w:rsidP="00F55CC9">
            <w:pPr>
              <w:jc w:val="center"/>
              <w:rPr>
                <w:b/>
                <w:bCs/>
                <w:sz w:val="28"/>
                <w:szCs w:val="28"/>
              </w:rPr>
            </w:pPr>
            <w:r w:rsidRPr="00EC4C7C">
              <w:rPr>
                <w:b/>
                <w:bCs/>
                <w:sz w:val="28"/>
                <w:szCs w:val="28"/>
              </w:rPr>
              <w:t>PHÓ CHỦ TỊCH</w:t>
            </w:r>
          </w:p>
          <w:p w:rsidR="002946C0" w:rsidRPr="00160A81" w:rsidRDefault="00D06C87" w:rsidP="00F55CC9">
            <w:pPr>
              <w:jc w:val="center"/>
              <w:rPr>
                <w:b/>
                <w:i/>
                <w:iCs/>
                <w:color w:val="FF0000"/>
                <w:sz w:val="28"/>
                <w:szCs w:val="28"/>
              </w:rPr>
            </w:pPr>
            <w:r w:rsidRPr="00160A81">
              <w:rPr>
                <w:b/>
                <w:i/>
                <w:iCs/>
                <w:color w:val="FF0000"/>
                <w:sz w:val="28"/>
                <w:szCs w:val="28"/>
              </w:rPr>
              <w:t>Đã ký</w:t>
            </w:r>
          </w:p>
          <w:p w:rsidR="002946C0" w:rsidRPr="00EC4C7C" w:rsidRDefault="002946C0" w:rsidP="00F55CC9">
            <w:pPr>
              <w:jc w:val="center"/>
              <w:rPr>
                <w:b/>
                <w:iCs/>
                <w:sz w:val="28"/>
                <w:szCs w:val="28"/>
              </w:rPr>
            </w:pPr>
          </w:p>
          <w:p w:rsidR="002946C0" w:rsidRPr="00EC4C7C" w:rsidRDefault="002946C0" w:rsidP="00F55CC9">
            <w:pPr>
              <w:jc w:val="center"/>
              <w:rPr>
                <w:b/>
                <w:iCs/>
                <w:sz w:val="28"/>
                <w:szCs w:val="28"/>
              </w:rPr>
            </w:pPr>
          </w:p>
          <w:p w:rsidR="002946C0" w:rsidRPr="00EC4C7C" w:rsidRDefault="002946C0" w:rsidP="00F55CC9">
            <w:pPr>
              <w:jc w:val="center"/>
              <w:rPr>
                <w:b/>
                <w:iCs/>
                <w:sz w:val="28"/>
                <w:szCs w:val="28"/>
              </w:rPr>
            </w:pPr>
          </w:p>
          <w:p w:rsidR="002946C0" w:rsidRPr="00EC4C7C" w:rsidRDefault="002946C0" w:rsidP="00F55CC9">
            <w:pPr>
              <w:jc w:val="center"/>
              <w:rPr>
                <w:b/>
                <w:iCs/>
                <w:sz w:val="28"/>
                <w:szCs w:val="28"/>
              </w:rPr>
            </w:pPr>
            <w:r w:rsidRPr="00EC4C7C">
              <w:rPr>
                <w:b/>
                <w:iCs/>
                <w:sz w:val="28"/>
                <w:szCs w:val="28"/>
              </w:rPr>
              <w:t>Trần Anh Tuấn</w:t>
            </w:r>
          </w:p>
        </w:tc>
      </w:tr>
    </w:tbl>
    <w:p w:rsidR="009E6C9D" w:rsidRDefault="009E6C9D" w:rsidP="009E6C9D">
      <w:pPr>
        <w:ind w:left="5760" w:right="-360"/>
        <w:jc w:val="both"/>
        <w:rPr>
          <w:sz w:val="28"/>
          <w:szCs w:val="28"/>
        </w:rPr>
      </w:pPr>
    </w:p>
    <w:p w:rsidR="003458CB" w:rsidRDefault="003458CB" w:rsidP="009E6C9D">
      <w:pPr>
        <w:ind w:left="5760" w:right="-360"/>
        <w:jc w:val="both"/>
        <w:rPr>
          <w:sz w:val="22"/>
          <w:szCs w:val="22"/>
        </w:rPr>
      </w:pPr>
    </w:p>
    <w:p w:rsidR="003458CB" w:rsidRDefault="003458CB" w:rsidP="009E6C9D">
      <w:pPr>
        <w:ind w:left="5760" w:right="-360"/>
        <w:jc w:val="both"/>
        <w:rPr>
          <w:sz w:val="22"/>
          <w:szCs w:val="22"/>
        </w:rPr>
      </w:pPr>
    </w:p>
    <w:p w:rsidR="00140F1D" w:rsidRDefault="00140F1D" w:rsidP="009E6C9D">
      <w:pPr>
        <w:ind w:left="5760" w:right="-360"/>
        <w:jc w:val="both"/>
        <w:rPr>
          <w:sz w:val="22"/>
          <w:szCs w:val="22"/>
        </w:rPr>
      </w:pPr>
    </w:p>
    <w:p w:rsidR="00140F1D" w:rsidRDefault="00140F1D" w:rsidP="009E6C9D">
      <w:pPr>
        <w:ind w:left="5760" w:right="-360"/>
        <w:jc w:val="both"/>
        <w:rPr>
          <w:sz w:val="22"/>
          <w:szCs w:val="22"/>
        </w:rPr>
      </w:pPr>
    </w:p>
    <w:p w:rsidR="00A13CD7" w:rsidRDefault="00A13CD7" w:rsidP="009E6C9D">
      <w:pPr>
        <w:ind w:left="5760" w:right="-360"/>
        <w:jc w:val="both"/>
        <w:rPr>
          <w:sz w:val="22"/>
          <w:szCs w:val="22"/>
        </w:rPr>
      </w:pPr>
    </w:p>
    <w:p w:rsidR="001814D4" w:rsidRDefault="001814D4" w:rsidP="009E6C9D">
      <w:pPr>
        <w:ind w:left="5760" w:right="-360"/>
        <w:jc w:val="both"/>
        <w:rPr>
          <w:sz w:val="28"/>
          <w:szCs w:val="28"/>
        </w:rPr>
      </w:pPr>
    </w:p>
    <w:p w:rsidR="00C10C42" w:rsidRDefault="00C10C42" w:rsidP="009E6C9D">
      <w:pPr>
        <w:ind w:left="5760" w:right="-360"/>
        <w:jc w:val="both"/>
        <w:rPr>
          <w:sz w:val="28"/>
          <w:szCs w:val="28"/>
        </w:rPr>
      </w:pPr>
    </w:p>
    <w:p w:rsidR="00C10C42" w:rsidRDefault="00C10C42" w:rsidP="009E6C9D">
      <w:pPr>
        <w:ind w:left="5760" w:right="-360"/>
        <w:jc w:val="both"/>
        <w:rPr>
          <w:sz w:val="28"/>
          <w:szCs w:val="28"/>
        </w:rPr>
      </w:pPr>
    </w:p>
    <w:p w:rsidR="00C10C42" w:rsidRDefault="00C10C42" w:rsidP="009E6C9D">
      <w:pPr>
        <w:ind w:left="5760" w:right="-360"/>
        <w:jc w:val="both"/>
        <w:rPr>
          <w:sz w:val="28"/>
          <w:szCs w:val="28"/>
        </w:rPr>
      </w:pPr>
    </w:p>
    <w:p w:rsidR="00C10C42" w:rsidRDefault="00C10C42" w:rsidP="009E6C9D">
      <w:pPr>
        <w:ind w:left="5760" w:right="-360"/>
        <w:jc w:val="both"/>
        <w:rPr>
          <w:sz w:val="28"/>
          <w:szCs w:val="28"/>
        </w:rPr>
      </w:pPr>
    </w:p>
    <w:p w:rsidR="00C10C42" w:rsidRDefault="00C10C42" w:rsidP="009E6C9D">
      <w:pPr>
        <w:ind w:left="5760" w:right="-360"/>
        <w:jc w:val="both"/>
        <w:rPr>
          <w:sz w:val="28"/>
          <w:szCs w:val="28"/>
        </w:rPr>
      </w:pPr>
    </w:p>
    <w:p w:rsidR="00C10C42" w:rsidRDefault="00C10C42" w:rsidP="009E6C9D">
      <w:pPr>
        <w:ind w:left="5760" w:right="-360"/>
        <w:jc w:val="both"/>
        <w:rPr>
          <w:sz w:val="28"/>
          <w:szCs w:val="28"/>
        </w:rPr>
      </w:pPr>
    </w:p>
    <w:p w:rsidR="00C10C42" w:rsidRDefault="00C10C42" w:rsidP="009E6C9D">
      <w:pPr>
        <w:ind w:left="5760" w:right="-360"/>
        <w:jc w:val="both"/>
        <w:rPr>
          <w:sz w:val="28"/>
          <w:szCs w:val="28"/>
        </w:rPr>
      </w:pPr>
    </w:p>
    <w:p w:rsidR="00C10C42" w:rsidRDefault="00C10C42" w:rsidP="009E6C9D">
      <w:pPr>
        <w:ind w:left="5760" w:right="-360"/>
        <w:jc w:val="both"/>
        <w:rPr>
          <w:sz w:val="28"/>
          <w:szCs w:val="28"/>
        </w:rPr>
      </w:pPr>
    </w:p>
    <w:p w:rsidR="00C10C42" w:rsidRDefault="00C10C42" w:rsidP="009E6C9D">
      <w:pPr>
        <w:ind w:left="5760" w:right="-360"/>
        <w:jc w:val="both"/>
        <w:rPr>
          <w:sz w:val="28"/>
          <w:szCs w:val="28"/>
        </w:rPr>
      </w:pPr>
    </w:p>
    <w:p w:rsidR="00FB6ADD" w:rsidRDefault="00FB6ADD" w:rsidP="009E6C9D">
      <w:pPr>
        <w:ind w:left="5760" w:right="-360"/>
        <w:jc w:val="both"/>
        <w:rPr>
          <w:sz w:val="28"/>
          <w:szCs w:val="28"/>
        </w:rPr>
      </w:pPr>
    </w:p>
    <w:p w:rsidR="00FB6ADD" w:rsidRDefault="00FB6ADD" w:rsidP="009E6C9D">
      <w:pPr>
        <w:ind w:left="5760" w:right="-360"/>
        <w:jc w:val="both"/>
        <w:rPr>
          <w:sz w:val="28"/>
          <w:szCs w:val="28"/>
        </w:rPr>
      </w:pPr>
    </w:p>
    <w:p w:rsidR="00FB6ADD" w:rsidRDefault="00FB6ADD" w:rsidP="009E6C9D">
      <w:pPr>
        <w:ind w:left="5760" w:right="-360"/>
        <w:jc w:val="both"/>
        <w:rPr>
          <w:sz w:val="28"/>
          <w:szCs w:val="28"/>
        </w:rPr>
      </w:pPr>
    </w:p>
    <w:p w:rsidR="00FB6ADD" w:rsidRDefault="00FB6ADD" w:rsidP="009E6C9D">
      <w:pPr>
        <w:ind w:left="5760" w:right="-360"/>
        <w:jc w:val="both"/>
        <w:rPr>
          <w:sz w:val="28"/>
          <w:szCs w:val="28"/>
        </w:rPr>
      </w:pPr>
    </w:p>
    <w:p w:rsidR="00FB6ADD" w:rsidRDefault="00FB6ADD" w:rsidP="009E6C9D">
      <w:pPr>
        <w:ind w:left="5760" w:right="-360"/>
        <w:jc w:val="both"/>
        <w:rPr>
          <w:sz w:val="28"/>
          <w:szCs w:val="28"/>
        </w:rPr>
      </w:pPr>
    </w:p>
    <w:p w:rsidR="00FB6ADD" w:rsidRDefault="00FB6ADD" w:rsidP="009E6C9D">
      <w:pPr>
        <w:ind w:left="5760" w:right="-360"/>
        <w:jc w:val="both"/>
        <w:rPr>
          <w:sz w:val="28"/>
          <w:szCs w:val="28"/>
        </w:rPr>
      </w:pPr>
    </w:p>
    <w:p w:rsidR="00FB6ADD" w:rsidRDefault="00FB6ADD" w:rsidP="009E6C9D">
      <w:pPr>
        <w:ind w:left="5760" w:right="-360"/>
        <w:jc w:val="both"/>
        <w:rPr>
          <w:sz w:val="28"/>
          <w:szCs w:val="28"/>
        </w:rPr>
      </w:pPr>
    </w:p>
    <w:p w:rsidR="00C10C42" w:rsidRDefault="00C10C42" w:rsidP="009E6C9D">
      <w:pPr>
        <w:ind w:left="5760" w:right="-360"/>
        <w:jc w:val="both"/>
        <w:rPr>
          <w:sz w:val="28"/>
          <w:szCs w:val="28"/>
        </w:rPr>
      </w:pPr>
    </w:p>
    <w:p w:rsidR="00C10C42" w:rsidRDefault="00C10C42" w:rsidP="009E6C9D">
      <w:pPr>
        <w:ind w:left="5760" w:right="-360"/>
        <w:jc w:val="both"/>
        <w:rPr>
          <w:sz w:val="28"/>
          <w:szCs w:val="28"/>
        </w:rPr>
      </w:pPr>
    </w:p>
    <w:p w:rsidR="00C10C42" w:rsidRDefault="00C10C42" w:rsidP="009E6C9D">
      <w:pPr>
        <w:ind w:left="5760" w:right="-360"/>
        <w:jc w:val="both"/>
        <w:rPr>
          <w:sz w:val="28"/>
          <w:szCs w:val="28"/>
        </w:rPr>
      </w:pPr>
    </w:p>
    <w:p w:rsidR="00C10C42" w:rsidRDefault="00C10C42" w:rsidP="009E6C9D">
      <w:pPr>
        <w:ind w:left="5760" w:right="-360"/>
        <w:jc w:val="both"/>
        <w:rPr>
          <w:sz w:val="28"/>
          <w:szCs w:val="28"/>
        </w:rPr>
      </w:pPr>
    </w:p>
    <w:p w:rsidR="00160A81" w:rsidRDefault="00160A81" w:rsidP="009E6C9D">
      <w:pPr>
        <w:ind w:left="5760" w:right="-360"/>
        <w:jc w:val="both"/>
        <w:rPr>
          <w:sz w:val="28"/>
          <w:szCs w:val="28"/>
        </w:rPr>
      </w:pPr>
    </w:p>
    <w:p w:rsidR="00160A81" w:rsidRDefault="00160A81" w:rsidP="009E6C9D">
      <w:pPr>
        <w:ind w:left="5760" w:right="-360"/>
        <w:jc w:val="both"/>
        <w:rPr>
          <w:sz w:val="28"/>
          <w:szCs w:val="28"/>
        </w:rPr>
      </w:pPr>
    </w:p>
    <w:p w:rsidR="00160A81" w:rsidRDefault="00160A81" w:rsidP="009E6C9D">
      <w:pPr>
        <w:ind w:left="5760" w:right="-360"/>
        <w:jc w:val="both"/>
        <w:rPr>
          <w:sz w:val="28"/>
          <w:szCs w:val="28"/>
        </w:rPr>
      </w:pPr>
    </w:p>
    <w:p w:rsidR="00160A81" w:rsidRDefault="00160A81" w:rsidP="009E6C9D">
      <w:pPr>
        <w:ind w:left="5760" w:right="-360"/>
        <w:jc w:val="both"/>
        <w:rPr>
          <w:sz w:val="28"/>
          <w:szCs w:val="28"/>
        </w:rPr>
      </w:pPr>
    </w:p>
    <w:p w:rsidR="00160A81" w:rsidRDefault="00160A81" w:rsidP="009E6C9D">
      <w:pPr>
        <w:ind w:left="5760" w:right="-360"/>
        <w:jc w:val="both"/>
        <w:rPr>
          <w:sz w:val="28"/>
          <w:szCs w:val="28"/>
        </w:rPr>
      </w:pPr>
    </w:p>
    <w:p w:rsidR="00160A81" w:rsidRDefault="00160A81" w:rsidP="009E6C9D">
      <w:pPr>
        <w:ind w:left="5760" w:right="-360"/>
        <w:jc w:val="both"/>
        <w:rPr>
          <w:sz w:val="28"/>
          <w:szCs w:val="28"/>
        </w:rPr>
      </w:pPr>
    </w:p>
    <w:p w:rsidR="00160A81" w:rsidRDefault="00160A81" w:rsidP="009E6C9D">
      <w:pPr>
        <w:ind w:left="5760" w:right="-360"/>
        <w:jc w:val="both"/>
        <w:rPr>
          <w:sz w:val="28"/>
          <w:szCs w:val="28"/>
        </w:rPr>
      </w:pPr>
    </w:p>
    <w:p w:rsidR="00160A81" w:rsidRDefault="00160A81" w:rsidP="009E6C9D">
      <w:pPr>
        <w:ind w:left="5760" w:right="-360"/>
        <w:jc w:val="both"/>
        <w:rPr>
          <w:sz w:val="28"/>
          <w:szCs w:val="28"/>
        </w:rPr>
      </w:pPr>
    </w:p>
    <w:p w:rsidR="001814D4" w:rsidRPr="006E059A" w:rsidRDefault="006E059A" w:rsidP="001814D4">
      <w:pPr>
        <w:ind w:left="360"/>
        <w:rPr>
          <w:u w:val="single"/>
        </w:rPr>
      </w:pPr>
      <w:r w:rsidRPr="006E059A">
        <w:rPr>
          <w:u w:val="single"/>
        </w:rPr>
        <w:lastRenderedPageBreak/>
        <w:t>ĐƠN VỊ</w:t>
      </w:r>
    </w:p>
    <w:p w:rsidR="001814D4" w:rsidRPr="001814D4" w:rsidRDefault="001814D4" w:rsidP="001814D4">
      <w:pPr>
        <w:rPr>
          <w:b/>
        </w:rPr>
      </w:pPr>
    </w:p>
    <w:p w:rsidR="001814D4" w:rsidRPr="005E2EFA" w:rsidRDefault="001814D4" w:rsidP="001814D4">
      <w:pPr>
        <w:jc w:val="center"/>
        <w:rPr>
          <w:b/>
          <w:i/>
          <w:sz w:val="26"/>
          <w:szCs w:val="26"/>
        </w:rPr>
      </w:pPr>
      <w:r w:rsidRPr="001814D4">
        <w:rPr>
          <w:b/>
        </w:rPr>
        <w:t xml:space="preserve">BIỂU MẪU TỔNG HỢP KẾT QUẢ </w:t>
      </w:r>
      <w:r>
        <w:rPr>
          <w:b/>
        </w:rPr>
        <w:t>HOẠT ĐỘNG TÊT TRUNG THU NĂM 201</w:t>
      </w:r>
      <w:r w:rsidR="00140F1D">
        <w:rPr>
          <w:b/>
        </w:rPr>
        <w:t>9</w:t>
      </w:r>
      <w:r w:rsidRPr="005E2EFA">
        <w:rPr>
          <w:i/>
          <w:sz w:val="26"/>
          <w:szCs w:val="26"/>
        </w:rPr>
        <w:t>( Kèm công văn số:</w:t>
      </w:r>
      <w:r w:rsidR="00140F1D">
        <w:rPr>
          <w:i/>
          <w:sz w:val="26"/>
          <w:szCs w:val="26"/>
        </w:rPr>
        <w:t xml:space="preserve">   / LĐTBXH - </w:t>
      </w:r>
      <w:r w:rsidR="005E2EFA" w:rsidRPr="005E2EFA">
        <w:rPr>
          <w:i/>
          <w:sz w:val="26"/>
          <w:szCs w:val="26"/>
        </w:rPr>
        <w:t>TE&amp;</w:t>
      </w:r>
      <w:r w:rsidR="00671B6E" w:rsidRPr="005E2EFA">
        <w:rPr>
          <w:i/>
          <w:sz w:val="26"/>
          <w:szCs w:val="26"/>
        </w:rPr>
        <w:t xml:space="preserve">BĐG ngày </w:t>
      </w:r>
      <w:r w:rsidRPr="005E2EFA">
        <w:rPr>
          <w:i/>
          <w:sz w:val="26"/>
          <w:szCs w:val="26"/>
        </w:rPr>
        <w:t>tháng    năm 201</w:t>
      </w:r>
      <w:r w:rsidR="00140F1D">
        <w:rPr>
          <w:i/>
          <w:sz w:val="26"/>
          <w:szCs w:val="26"/>
        </w:rPr>
        <w:t>9</w:t>
      </w:r>
      <w:r w:rsidRPr="005E2EFA">
        <w:rPr>
          <w:i/>
          <w:sz w:val="26"/>
          <w:szCs w:val="26"/>
        </w:rPr>
        <w:t>)</w:t>
      </w:r>
    </w:p>
    <w:p w:rsidR="001814D4" w:rsidRPr="00862BB2" w:rsidRDefault="001814D4" w:rsidP="001814D4"/>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1"/>
        <w:gridCol w:w="931"/>
        <w:gridCol w:w="765"/>
        <w:gridCol w:w="931"/>
        <w:gridCol w:w="1732"/>
        <w:gridCol w:w="1544"/>
        <w:gridCol w:w="1516"/>
        <w:gridCol w:w="1800"/>
      </w:tblGrid>
      <w:tr w:rsidR="001814D4" w:rsidRPr="000E37FD" w:rsidTr="000E37FD">
        <w:tc>
          <w:tcPr>
            <w:tcW w:w="1401" w:type="dxa"/>
            <w:vMerge w:val="restart"/>
            <w:shd w:val="clear" w:color="auto" w:fill="auto"/>
          </w:tcPr>
          <w:p w:rsidR="001814D4" w:rsidRPr="000E37FD" w:rsidRDefault="00B849E4" w:rsidP="000E37FD">
            <w:pPr>
              <w:jc w:val="center"/>
              <w:rPr>
                <w:b/>
              </w:rPr>
            </w:pPr>
            <w:r>
              <w:rPr>
                <w:b/>
              </w:rPr>
              <w:t>Đơn vị</w:t>
            </w:r>
          </w:p>
        </w:tc>
        <w:tc>
          <w:tcPr>
            <w:tcW w:w="1696" w:type="dxa"/>
            <w:gridSpan w:val="2"/>
            <w:shd w:val="clear" w:color="auto" w:fill="auto"/>
          </w:tcPr>
          <w:p w:rsidR="001814D4" w:rsidRPr="000E37FD" w:rsidRDefault="001814D4" w:rsidP="000E37FD">
            <w:pPr>
              <w:jc w:val="center"/>
              <w:rPr>
                <w:b/>
              </w:rPr>
            </w:pPr>
            <w:r w:rsidRPr="000E37FD">
              <w:rPr>
                <w:b/>
              </w:rPr>
              <w:t>Điểm tổ chức tết Trung thu</w:t>
            </w:r>
          </w:p>
        </w:tc>
        <w:tc>
          <w:tcPr>
            <w:tcW w:w="2663" w:type="dxa"/>
            <w:gridSpan w:val="2"/>
            <w:shd w:val="clear" w:color="auto" w:fill="auto"/>
          </w:tcPr>
          <w:p w:rsidR="001814D4" w:rsidRPr="000E37FD" w:rsidRDefault="001814D4" w:rsidP="000E37FD">
            <w:pPr>
              <w:jc w:val="center"/>
              <w:rPr>
                <w:b/>
              </w:rPr>
            </w:pPr>
            <w:r w:rsidRPr="000E37FD">
              <w:rPr>
                <w:b/>
              </w:rPr>
              <w:t xml:space="preserve">Tặng qùa </w:t>
            </w:r>
            <w:r w:rsidR="00862BB2" w:rsidRPr="000E37FD">
              <w:rPr>
                <w:b/>
              </w:rPr>
              <w:t xml:space="preserve">cho trẻ em </w:t>
            </w:r>
          </w:p>
          <w:p w:rsidR="001814D4" w:rsidRPr="000E37FD" w:rsidRDefault="001814D4" w:rsidP="000E37FD">
            <w:pPr>
              <w:jc w:val="center"/>
              <w:rPr>
                <w:b/>
              </w:rPr>
            </w:pPr>
          </w:p>
        </w:tc>
        <w:tc>
          <w:tcPr>
            <w:tcW w:w="4860" w:type="dxa"/>
            <w:gridSpan w:val="3"/>
            <w:shd w:val="clear" w:color="auto" w:fill="auto"/>
          </w:tcPr>
          <w:p w:rsidR="001814D4" w:rsidRPr="000E37FD" w:rsidRDefault="001814D4" w:rsidP="000E37FD">
            <w:pPr>
              <w:jc w:val="center"/>
              <w:rPr>
                <w:b/>
              </w:rPr>
            </w:pPr>
            <w:r w:rsidRPr="000E37FD">
              <w:rPr>
                <w:b/>
              </w:rPr>
              <w:t>Ngân sách cho Tết Trung thu</w:t>
            </w:r>
          </w:p>
          <w:p w:rsidR="001814D4" w:rsidRPr="009F2026" w:rsidRDefault="001814D4" w:rsidP="004E5DD4">
            <w:r w:rsidRPr="009F2026">
              <w:t xml:space="preserve"> ( Đơn vị tính: Triệu đồng VN)</w:t>
            </w:r>
          </w:p>
        </w:tc>
      </w:tr>
      <w:tr w:rsidR="001814D4" w:rsidRPr="000E37FD" w:rsidTr="000E37FD">
        <w:tc>
          <w:tcPr>
            <w:tcW w:w="1401" w:type="dxa"/>
            <w:vMerge/>
            <w:shd w:val="clear" w:color="auto" w:fill="auto"/>
          </w:tcPr>
          <w:p w:rsidR="001814D4" w:rsidRPr="000E37FD" w:rsidRDefault="001814D4" w:rsidP="004E5DD4">
            <w:pPr>
              <w:rPr>
                <w:b/>
              </w:rPr>
            </w:pPr>
          </w:p>
        </w:tc>
        <w:tc>
          <w:tcPr>
            <w:tcW w:w="931" w:type="dxa"/>
            <w:shd w:val="clear" w:color="auto" w:fill="auto"/>
          </w:tcPr>
          <w:p w:rsidR="001814D4" w:rsidRPr="000E37FD" w:rsidRDefault="001814D4" w:rsidP="000E37FD">
            <w:pPr>
              <w:jc w:val="center"/>
              <w:rPr>
                <w:b/>
              </w:rPr>
            </w:pPr>
            <w:r w:rsidRPr="000E37FD">
              <w:rPr>
                <w:b/>
              </w:rPr>
              <w:t>Số điểm tổ   chức</w:t>
            </w:r>
          </w:p>
        </w:tc>
        <w:tc>
          <w:tcPr>
            <w:tcW w:w="765" w:type="dxa"/>
            <w:shd w:val="clear" w:color="auto" w:fill="auto"/>
          </w:tcPr>
          <w:p w:rsidR="001814D4" w:rsidRPr="000E37FD" w:rsidRDefault="00862BB2" w:rsidP="000E37FD">
            <w:pPr>
              <w:jc w:val="center"/>
              <w:rPr>
                <w:b/>
                <w:lang w:val="pt-BR"/>
              </w:rPr>
            </w:pPr>
            <w:r w:rsidRPr="000E37FD">
              <w:rPr>
                <w:b/>
                <w:lang w:val="pt-BR"/>
              </w:rPr>
              <w:t xml:space="preserve">Số trẻ </w:t>
            </w:r>
            <w:r w:rsidR="001814D4" w:rsidRPr="000E37FD">
              <w:rPr>
                <w:b/>
                <w:lang w:val="pt-BR"/>
              </w:rPr>
              <w:t>em tham dự</w:t>
            </w:r>
          </w:p>
        </w:tc>
        <w:tc>
          <w:tcPr>
            <w:tcW w:w="931" w:type="dxa"/>
            <w:shd w:val="clear" w:color="auto" w:fill="auto"/>
          </w:tcPr>
          <w:p w:rsidR="001814D4" w:rsidRPr="000E37FD" w:rsidRDefault="001814D4" w:rsidP="000E37FD">
            <w:pPr>
              <w:jc w:val="center"/>
              <w:rPr>
                <w:b/>
                <w:lang w:val="pt-BR"/>
              </w:rPr>
            </w:pPr>
            <w:r w:rsidRPr="000E37FD">
              <w:rPr>
                <w:b/>
                <w:lang w:val="pt-BR"/>
              </w:rPr>
              <w:t>Số em được tặng quà</w:t>
            </w:r>
          </w:p>
        </w:tc>
        <w:tc>
          <w:tcPr>
            <w:tcW w:w="1732" w:type="dxa"/>
            <w:shd w:val="clear" w:color="auto" w:fill="auto"/>
          </w:tcPr>
          <w:p w:rsidR="001814D4" w:rsidRPr="000E37FD" w:rsidRDefault="00862BB2" w:rsidP="000E37FD">
            <w:pPr>
              <w:jc w:val="center"/>
              <w:rPr>
                <w:b/>
              </w:rPr>
            </w:pPr>
            <w:r w:rsidRPr="000E37FD">
              <w:rPr>
                <w:b/>
              </w:rPr>
              <w:t xml:space="preserve">Trị giá </w:t>
            </w:r>
          </w:p>
        </w:tc>
        <w:tc>
          <w:tcPr>
            <w:tcW w:w="1544" w:type="dxa"/>
            <w:shd w:val="clear" w:color="auto" w:fill="auto"/>
          </w:tcPr>
          <w:p w:rsidR="001814D4" w:rsidRPr="000E37FD" w:rsidRDefault="001814D4" w:rsidP="000E37FD">
            <w:pPr>
              <w:jc w:val="center"/>
              <w:rPr>
                <w:b/>
              </w:rPr>
            </w:pPr>
            <w:r w:rsidRPr="000E37FD">
              <w:rPr>
                <w:b/>
              </w:rPr>
              <w:t>Ngân sách Nhà nước</w:t>
            </w:r>
          </w:p>
        </w:tc>
        <w:tc>
          <w:tcPr>
            <w:tcW w:w="1516" w:type="dxa"/>
            <w:shd w:val="clear" w:color="auto" w:fill="auto"/>
          </w:tcPr>
          <w:p w:rsidR="001814D4" w:rsidRPr="000E37FD" w:rsidRDefault="001814D4" w:rsidP="000E37FD">
            <w:pPr>
              <w:jc w:val="center"/>
              <w:rPr>
                <w:b/>
              </w:rPr>
            </w:pPr>
            <w:r w:rsidRPr="000E37FD">
              <w:rPr>
                <w:b/>
              </w:rPr>
              <w:t>Vận động</w:t>
            </w:r>
          </w:p>
        </w:tc>
        <w:tc>
          <w:tcPr>
            <w:tcW w:w="1800" w:type="dxa"/>
            <w:shd w:val="clear" w:color="auto" w:fill="auto"/>
          </w:tcPr>
          <w:p w:rsidR="001814D4" w:rsidRPr="000E37FD" w:rsidRDefault="001814D4" w:rsidP="000E37FD">
            <w:pPr>
              <w:jc w:val="center"/>
              <w:rPr>
                <w:b/>
              </w:rPr>
            </w:pPr>
            <w:r w:rsidRPr="000E37FD">
              <w:rPr>
                <w:b/>
              </w:rPr>
              <w:t>Tổng cộng</w:t>
            </w:r>
          </w:p>
        </w:tc>
      </w:tr>
      <w:tr w:rsidR="001814D4" w:rsidRPr="000E37FD" w:rsidTr="000E37FD">
        <w:tc>
          <w:tcPr>
            <w:tcW w:w="1401" w:type="dxa"/>
            <w:shd w:val="clear" w:color="auto" w:fill="auto"/>
          </w:tcPr>
          <w:p w:rsidR="001814D4" w:rsidRPr="000E37FD" w:rsidRDefault="001814D4" w:rsidP="004E5DD4">
            <w:pPr>
              <w:rPr>
                <w:b/>
              </w:rPr>
            </w:pPr>
            <w:r w:rsidRPr="000E37FD">
              <w:rPr>
                <w:b/>
              </w:rPr>
              <w:t>Cấp xã</w:t>
            </w:r>
          </w:p>
        </w:tc>
        <w:tc>
          <w:tcPr>
            <w:tcW w:w="931" w:type="dxa"/>
            <w:shd w:val="clear" w:color="auto" w:fill="auto"/>
          </w:tcPr>
          <w:p w:rsidR="001814D4" w:rsidRPr="000E37FD" w:rsidRDefault="001814D4" w:rsidP="000E37FD">
            <w:pPr>
              <w:jc w:val="center"/>
              <w:rPr>
                <w:b/>
                <w:i/>
              </w:rPr>
            </w:pPr>
          </w:p>
        </w:tc>
        <w:tc>
          <w:tcPr>
            <w:tcW w:w="765" w:type="dxa"/>
            <w:shd w:val="clear" w:color="auto" w:fill="auto"/>
          </w:tcPr>
          <w:p w:rsidR="001814D4" w:rsidRPr="000E37FD" w:rsidRDefault="001814D4" w:rsidP="000E37FD">
            <w:pPr>
              <w:jc w:val="center"/>
              <w:rPr>
                <w:b/>
                <w:i/>
              </w:rPr>
            </w:pPr>
          </w:p>
        </w:tc>
        <w:tc>
          <w:tcPr>
            <w:tcW w:w="931" w:type="dxa"/>
            <w:shd w:val="clear" w:color="auto" w:fill="auto"/>
          </w:tcPr>
          <w:p w:rsidR="001814D4" w:rsidRPr="000E37FD" w:rsidRDefault="001814D4" w:rsidP="000E37FD">
            <w:pPr>
              <w:jc w:val="center"/>
              <w:rPr>
                <w:b/>
                <w:i/>
              </w:rPr>
            </w:pPr>
          </w:p>
        </w:tc>
        <w:tc>
          <w:tcPr>
            <w:tcW w:w="1732" w:type="dxa"/>
            <w:shd w:val="clear" w:color="auto" w:fill="auto"/>
          </w:tcPr>
          <w:p w:rsidR="001814D4" w:rsidRPr="000E37FD" w:rsidRDefault="001814D4" w:rsidP="000E37FD">
            <w:pPr>
              <w:jc w:val="center"/>
              <w:rPr>
                <w:b/>
                <w:i/>
              </w:rPr>
            </w:pPr>
          </w:p>
        </w:tc>
        <w:tc>
          <w:tcPr>
            <w:tcW w:w="1544" w:type="dxa"/>
            <w:shd w:val="clear" w:color="auto" w:fill="auto"/>
          </w:tcPr>
          <w:p w:rsidR="001814D4" w:rsidRPr="000E37FD" w:rsidRDefault="001814D4" w:rsidP="000E37FD">
            <w:pPr>
              <w:jc w:val="center"/>
              <w:rPr>
                <w:b/>
                <w:i/>
              </w:rPr>
            </w:pPr>
          </w:p>
        </w:tc>
        <w:tc>
          <w:tcPr>
            <w:tcW w:w="1516" w:type="dxa"/>
            <w:shd w:val="clear" w:color="auto" w:fill="auto"/>
          </w:tcPr>
          <w:p w:rsidR="001814D4" w:rsidRPr="000E37FD" w:rsidRDefault="001814D4" w:rsidP="000E37FD">
            <w:pPr>
              <w:jc w:val="center"/>
              <w:rPr>
                <w:b/>
                <w:i/>
              </w:rPr>
            </w:pPr>
          </w:p>
        </w:tc>
        <w:tc>
          <w:tcPr>
            <w:tcW w:w="1800" w:type="dxa"/>
            <w:shd w:val="clear" w:color="auto" w:fill="auto"/>
          </w:tcPr>
          <w:p w:rsidR="001814D4" w:rsidRPr="000E37FD" w:rsidRDefault="001814D4" w:rsidP="000E37FD">
            <w:pPr>
              <w:jc w:val="center"/>
              <w:rPr>
                <w:b/>
                <w:i/>
              </w:rPr>
            </w:pPr>
          </w:p>
          <w:p w:rsidR="001814D4" w:rsidRPr="000E37FD" w:rsidRDefault="001814D4" w:rsidP="000E37FD">
            <w:pPr>
              <w:jc w:val="center"/>
              <w:rPr>
                <w:b/>
                <w:i/>
              </w:rPr>
            </w:pPr>
          </w:p>
        </w:tc>
      </w:tr>
      <w:tr w:rsidR="001814D4" w:rsidRPr="000E37FD" w:rsidTr="000E37FD">
        <w:tc>
          <w:tcPr>
            <w:tcW w:w="1401" w:type="dxa"/>
            <w:shd w:val="clear" w:color="auto" w:fill="auto"/>
          </w:tcPr>
          <w:p w:rsidR="001814D4" w:rsidRPr="000E37FD" w:rsidRDefault="001814D4" w:rsidP="004E5DD4">
            <w:pPr>
              <w:rPr>
                <w:b/>
              </w:rPr>
            </w:pPr>
            <w:r w:rsidRPr="000E37FD">
              <w:rPr>
                <w:b/>
              </w:rPr>
              <w:t>Tổng cộng</w:t>
            </w:r>
          </w:p>
        </w:tc>
        <w:tc>
          <w:tcPr>
            <w:tcW w:w="931" w:type="dxa"/>
            <w:shd w:val="clear" w:color="auto" w:fill="auto"/>
          </w:tcPr>
          <w:p w:rsidR="001814D4" w:rsidRPr="000E37FD" w:rsidRDefault="001814D4" w:rsidP="000E37FD">
            <w:pPr>
              <w:jc w:val="center"/>
              <w:rPr>
                <w:b/>
              </w:rPr>
            </w:pPr>
          </w:p>
        </w:tc>
        <w:tc>
          <w:tcPr>
            <w:tcW w:w="765" w:type="dxa"/>
            <w:shd w:val="clear" w:color="auto" w:fill="auto"/>
          </w:tcPr>
          <w:p w:rsidR="001814D4" w:rsidRPr="000E37FD" w:rsidRDefault="001814D4" w:rsidP="000E37FD">
            <w:pPr>
              <w:jc w:val="center"/>
              <w:rPr>
                <w:b/>
              </w:rPr>
            </w:pPr>
          </w:p>
        </w:tc>
        <w:tc>
          <w:tcPr>
            <w:tcW w:w="931" w:type="dxa"/>
            <w:shd w:val="clear" w:color="auto" w:fill="auto"/>
          </w:tcPr>
          <w:p w:rsidR="001814D4" w:rsidRPr="000E37FD" w:rsidRDefault="001814D4" w:rsidP="000E37FD">
            <w:pPr>
              <w:jc w:val="center"/>
              <w:rPr>
                <w:b/>
              </w:rPr>
            </w:pPr>
          </w:p>
        </w:tc>
        <w:tc>
          <w:tcPr>
            <w:tcW w:w="1732" w:type="dxa"/>
            <w:shd w:val="clear" w:color="auto" w:fill="auto"/>
          </w:tcPr>
          <w:p w:rsidR="001814D4" w:rsidRPr="000E37FD" w:rsidRDefault="001814D4" w:rsidP="000E37FD">
            <w:pPr>
              <w:jc w:val="center"/>
              <w:rPr>
                <w:b/>
              </w:rPr>
            </w:pPr>
          </w:p>
        </w:tc>
        <w:tc>
          <w:tcPr>
            <w:tcW w:w="1544" w:type="dxa"/>
            <w:shd w:val="clear" w:color="auto" w:fill="auto"/>
          </w:tcPr>
          <w:p w:rsidR="001814D4" w:rsidRPr="000E37FD" w:rsidRDefault="001814D4" w:rsidP="000E37FD">
            <w:pPr>
              <w:jc w:val="center"/>
              <w:rPr>
                <w:b/>
              </w:rPr>
            </w:pPr>
          </w:p>
        </w:tc>
        <w:tc>
          <w:tcPr>
            <w:tcW w:w="1516" w:type="dxa"/>
            <w:shd w:val="clear" w:color="auto" w:fill="auto"/>
          </w:tcPr>
          <w:p w:rsidR="001814D4" w:rsidRPr="000E37FD" w:rsidRDefault="001814D4" w:rsidP="000E37FD">
            <w:pPr>
              <w:jc w:val="center"/>
              <w:rPr>
                <w:b/>
              </w:rPr>
            </w:pPr>
          </w:p>
        </w:tc>
        <w:tc>
          <w:tcPr>
            <w:tcW w:w="1800" w:type="dxa"/>
            <w:shd w:val="clear" w:color="auto" w:fill="auto"/>
          </w:tcPr>
          <w:p w:rsidR="001814D4" w:rsidRPr="000E37FD" w:rsidRDefault="001814D4" w:rsidP="000E37FD">
            <w:pPr>
              <w:jc w:val="center"/>
              <w:rPr>
                <w:b/>
              </w:rPr>
            </w:pPr>
          </w:p>
          <w:p w:rsidR="001814D4" w:rsidRPr="000E37FD" w:rsidRDefault="001814D4" w:rsidP="000E37FD">
            <w:pPr>
              <w:jc w:val="center"/>
              <w:rPr>
                <w:b/>
              </w:rPr>
            </w:pPr>
          </w:p>
        </w:tc>
      </w:tr>
    </w:tbl>
    <w:p w:rsidR="008E3F72" w:rsidRDefault="008E3F72" w:rsidP="001814D4"/>
    <w:p w:rsidR="001814D4" w:rsidRPr="00994DA4" w:rsidRDefault="008E3F72" w:rsidP="008E3F72">
      <w:pPr>
        <w:rPr>
          <w:b/>
        </w:rPr>
      </w:pPr>
      <w:r>
        <w:tab/>
      </w:r>
      <w:r>
        <w:tab/>
      </w:r>
      <w:r>
        <w:tab/>
      </w:r>
      <w:r>
        <w:tab/>
      </w:r>
      <w:r>
        <w:tab/>
      </w:r>
      <w:r>
        <w:tab/>
      </w:r>
      <w:r w:rsidR="001814D4" w:rsidRPr="009F2026">
        <w:t>..................</w:t>
      </w:r>
      <w:r w:rsidR="001814D4" w:rsidRPr="00885A12">
        <w:rPr>
          <w:b/>
        </w:rPr>
        <w:t xml:space="preserve"> ,</w:t>
      </w:r>
      <w:r w:rsidR="001814D4" w:rsidRPr="0089208B">
        <w:t>ngày  tháng    năm  201</w:t>
      </w:r>
      <w:r>
        <w:t>9</w:t>
      </w:r>
    </w:p>
    <w:p w:rsidR="001814D4" w:rsidRDefault="001814D4" w:rsidP="008E3F72">
      <w:pPr>
        <w:rPr>
          <w:b/>
        </w:rPr>
      </w:pPr>
    </w:p>
    <w:p w:rsidR="001814D4" w:rsidRPr="0089208B" w:rsidRDefault="000738C6" w:rsidP="008E3F72">
      <w:pPr>
        <w:rPr>
          <w:b/>
        </w:rPr>
      </w:pPr>
      <w:r>
        <w:rPr>
          <w:b/>
        </w:rPr>
        <w:t>L</w:t>
      </w:r>
      <w:r w:rsidRPr="000738C6">
        <w:rPr>
          <w:b/>
        </w:rPr>
        <w:t>ãnhđạo</w:t>
      </w:r>
      <w:r w:rsidR="001814D4" w:rsidRPr="0089208B">
        <w:rPr>
          <w:b/>
        </w:rPr>
        <w:t xml:space="preserve"> Người tổng hợp</w:t>
      </w:r>
    </w:p>
    <w:p w:rsidR="001814D4" w:rsidRDefault="001814D4" w:rsidP="008E3F72">
      <w:pPr>
        <w:rPr>
          <w:b/>
        </w:rPr>
      </w:pPr>
    </w:p>
    <w:p w:rsidR="001814D4" w:rsidRDefault="001814D4" w:rsidP="008E3F72">
      <w:pPr>
        <w:rPr>
          <w:b/>
        </w:rPr>
      </w:pPr>
    </w:p>
    <w:p w:rsidR="001814D4" w:rsidRPr="00B55E50" w:rsidRDefault="001814D4" w:rsidP="001814D4">
      <w:pPr>
        <w:rPr>
          <w:b/>
          <w:i/>
        </w:rPr>
      </w:pPr>
    </w:p>
    <w:p w:rsidR="001814D4" w:rsidRPr="00B55E50" w:rsidRDefault="001814D4" w:rsidP="001814D4">
      <w:pPr>
        <w:rPr>
          <w:b/>
          <w:i/>
        </w:rPr>
      </w:pPr>
    </w:p>
    <w:sectPr w:rsidR="001814D4" w:rsidRPr="00B55E50" w:rsidSect="00D34E0C">
      <w:footerReference w:type="default" r:id="rId9"/>
      <w:pgSz w:w="11907" w:h="16840" w:code="9"/>
      <w:pgMar w:top="964" w:right="851" w:bottom="90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5BE" w:rsidRDefault="007335BE" w:rsidP="00B839F6">
      <w:r>
        <w:separator/>
      </w:r>
    </w:p>
  </w:endnote>
  <w:endnote w:type="continuationSeparator" w:id="1">
    <w:p w:rsidR="007335BE" w:rsidRDefault="007335BE" w:rsidP="00B83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UVnTime">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Normal">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9F6" w:rsidRDefault="00011550">
    <w:pPr>
      <w:pStyle w:val="Footer"/>
      <w:jc w:val="center"/>
    </w:pPr>
    <w:r>
      <w:fldChar w:fldCharType="begin"/>
    </w:r>
    <w:r w:rsidR="00B839F6">
      <w:instrText xml:space="preserve"> PAGE   \* MERGEFORMAT </w:instrText>
    </w:r>
    <w:r>
      <w:fldChar w:fldCharType="separate"/>
    </w:r>
    <w:r w:rsidR="00160A81">
      <w:rPr>
        <w:noProof/>
      </w:rPr>
      <w:t>5</w:t>
    </w:r>
    <w:r>
      <w:fldChar w:fldCharType="end"/>
    </w:r>
  </w:p>
  <w:p w:rsidR="00B839F6" w:rsidRDefault="00B839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5BE" w:rsidRDefault="007335BE" w:rsidP="00B839F6">
      <w:r>
        <w:separator/>
      </w:r>
    </w:p>
  </w:footnote>
  <w:footnote w:type="continuationSeparator" w:id="1">
    <w:p w:rsidR="007335BE" w:rsidRDefault="007335BE" w:rsidP="00B83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309D1"/>
    <w:multiLevelType w:val="hybridMultilevel"/>
    <w:tmpl w:val="2FE6FD16"/>
    <w:lvl w:ilvl="0" w:tplc="FFDE9554">
      <w:start w:val="1"/>
      <w:numFmt w:val="bullet"/>
      <w:lvlText w:val="-"/>
      <w:lvlJc w:val="left"/>
      <w:pPr>
        <w:tabs>
          <w:tab w:val="num" w:pos="1260"/>
        </w:tabs>
        <w:ind w:left="1260" w:hanging="72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3A8B24AE"/>
    <w:multiLevelType w:val="hybridMultilevel"/>
    <w:tmpl w:val="8240642A"/>
    <w:lvl w:ilvl="0" w:tplc="5E22CF84">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45BD232C"/>
    <w:multiLevelType w:val="hybridMultilevel"/>
    <w:tmpl w:val="82FECE5C"/>
    <w:lvl w:ilvl="0" w:tplc="D4AED7D4">
      <w:numFmt w:val="bullet"/>
      <w:lvlText w:val="-"/>
      <w:lvlJc w:val="left"/>
      <w:pPr>
        <w:tabs>
          <w:tab w:val="num" w:pos="4065"/>
        </w:tabs>
        <w:ind w:left="4065" w:hanging="360"/>
      </w:pPr>
      <w:rPr>
        <w:rFonts w:ascii="Times New Roman" w:eastAsia="Times New Roman" w:hAnsi="Times New Roman" w:cs="Times New Roman" w:hint="default"/>
      </w:rPr>
    </w:lvl>
    <w:lvl w:ilvl="1" w:tplc="04090003" w:tentative="1">
      <w:start w:val="1"/>
      <w:numFmt w:val="bullet"/>
      <w:lvlText w:val="o"/>
      <w:lvlJc w:val="left"/>
      <w:pPr>
        <w:tabs>
          <w:tab w:val="num" w:pos="4785"/>
        </w:tabs>
        <w:ind w:left="4785" w:hanging="360"/>
      </w:pPr>
      <w:rPr>
        <w:rFonts w:ascii="Courier New" w:hAnsi="Courier New" w:cs="Courier New" w:hint="default"/>
      </w:rPr>
    </w:lvl>
    <w:lvl w:ilvl="2" w:tplc="04090005" w:tentative="1">
      <w:start w:val="1"/>
      <w:numFmt w:val="bullet"/>
      <w:lvlText w:val=""/>
      <w:lvlJc w:val="left"/>
      <w:pPr>
        <w:tabs>
          <w:tab w:val="num" w:pos="5505"/>
        </w:tabs>
        <w:ind w:left="5505" w:hanging="360"/>
      </w:pPr>
      <w:rPr>
        <w:rFonts w:ascii="Wingdings" w:hAnsi="Wingdings" w:hint="default"/>
      </w:rPr>
    </w:lvl>
    <w:lvl w:ilvl="3" w:tplc="04090001" w:tentative="1">
      <w:start w:val="1"/>
      <w:numFmt w:val="bullet"/>
      <w:lvlText w:val=""/>
      <w:lvlJc w:val="left"/>
      <w:pPr>
        <w:tabs>
          <w:tab w:val="num" w:pos="6225"/>
        </w:tabs>
        <w:ind w:left="6225" w:hanging="360"/>
      </w:pPr>
      <w:rPr>
        <w:rFonts w:ascii="Symbol" w:hAnsi="Symbol" w:hint="default"/>
      </w:rPr>
    </w:lvl>
    <w:lvl w:ilvl="4" w:tplc="04090003" w:tentative="1">
      <w:start w:val="1"/>
      <w:numFmt w:val="bullet"/>
      <w:lvlText w:val="o"/>
      <w:lvlJc w:val="left"/>
      <w:pPr>
        <w:tabs>
          <w:tab w:val="num" w:pos="6945"/>
        </w:tabs>
        <w:ind w:left="6945" w:hanging="360"/>
      </w:pPr>
      <w:rPr>
        <w:rFonts w:ascii="Courier New" w:hAnsi="Courier New" w:cs="Courier New" w:hint="default"/>
      </w:rPr>
    </w:lvl>
    <w:lvl w:ilvl="5" w:tplc="04090005" w:tentative="1">
      <w:start w:val="1"/>
      <w:numFmt w:val="bullet"/>
      <w:lvlText w:val=""/>
      <w:lvlJc w:val="left"/>
      <w:pPr>
        <w:tabs>
          <w:tab w:val="num" w:pos="7665"/>
        </w:tabs>
        <w:ind w:left="7665" w:hanging="360"/>
      </w:pPr>
      <w:rPr>
        <w:rFonts w:ascii="Wingdings" w:hAnsi="Wingdings" w:hint="default"/>
      </w:rPr>
    </w:lvl>
    <w:lvl w:ilvl="6" w:tplc="04090001" w:tentative="1">
      <w:start w:val="1"/>
      <w:numFmt w:val="bullet"/>
      <w:lvlText w:val=""/>
      <w:lvlJc w:val="left"/>
      <w:pPr>
        <w:tabs>
          <w:tab w:val="num" w:pos="8385"/>
        </w:tabs>
        <w:ind w:left="8385" w:hanging="360"/>
      </w:pPr>
      <w:rPr>
        <w:rFonts w:ascii="Symbol" w:hAnsi="Symbol" w:hint="default"/>
      </w:rPr>
    </w:lvl>
    <w:lvl w:ilvl="7" w:tplc="04090003" w:tentative="1">
      <w:start w:val="1"/>
      <w:numFmt w:val="bullet"/>
      <w:lvlText w:val="o"/>
      <w:lvlJc w:val="left"/>
      <w:pPr>
        <w:tabs>
          <w:tab w:val="num" w:pos="9105"/>
        </w:tabs>
        <w:ind w:left="9105" w:hanging="360"/>
      </w:pPr>
      <w:rPr>
        <w:rFonts w:ascii="Courier New" w:hAnsi="Courier New" w:cs="Courier New" w:hint="default"/>
      </w:rPr>
    </w:lvl>
    <w:lvl w:ilvl="8" w:tplc="04090005" w:tentative="1">
      <w:start w:val="1"/>
      <w:numFmt w:val="bullet"/>
      <w:lvlText w:val=""/>
      <w:lvlJc w:val="left"/>
      <w:pPr>
        <w:tabs>
          <w:tab w:val="num" w:pos="9825"/>
        </w:tabs>
        <w:ind w:left="9825" w:hanging="360"/>
      </w:pPr>
      <w:rPr>
        <w:rFonts w:ascii="Wingdings" w:hAnsi="Wingdings" w:hint="default"/>
      </w:rPr>
    </w:lvl>
  </w:abstractNum>
  <w:abstractNum w:abstractNumId="3">
    <w:nsid w:val="4B62266E"/>
    <w:multiLevelType w:val="hybridMultilevel"/>
    <w:tmpl w:val="2F16D5C4"/>
    <w:lvl w:ilvl="0" w:tplc="EBBC3E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DCD2A5E"/>
    <w:multiLevelType w:val="hybridMultilevel"/>
    <w:tmpl w:val="D2D0FBF4"/>
    <w:lvl w:ilvl="0" w:tplc="7BA87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4025FE"/>
    <w:multiLevelType w:val="hybridMultilevel"/>
    <w:tmpl w:val="E6F26CA8"/>
    <w:lvl w:ilvl="0" w:tplc="D3EA6DC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footnote w:id="0"/>
    <w:footnote w:id="1"/>
  </w:footnotePr>
  <w:endnotePr>
    <w:endnote w:id="0"/>
    <w:endnote w:id="1"/>
  </w:endnotePr>
  <w:compat/>
  <w:rsids>
    <w:rsidRoot w:val="00230D09"/>
    <w:rsid w:val="00004E1C"/>
    <w:rsid w:val="00005226"/>
    <w:rsid w:val="00011550"/>
    <w:rsid w:val="00020B23"/>
    <w:rsid w:val="000220A5"/>
    <w:rsid w:val="000224D3"/>
    <w:rsid w:val="000252B2"/>
    <w:rsid w:val="00027DE0"/>
    <w:rsid w:val="000331F2"/>
    <w:rsid w:val="00044366"/>
    <w:rsid w:val="000463F8"/>
    <w:rsid w:val="00054F06"/>
    <w:rsid w:val="000738C6"/>
    <w:rsid w:val="0008689A"/>
    <w:rsid w:val="0009150A"/>
    <w:rsid w:val="0009705E"/>
    <w:rsid w:val="0009745A"/>
    <w:rsid w:val="00097D50"/>
    <w:rsid w:val="000A2DDB"/>
    <w:rsid w:val="000D50D7"/>
    <w:rsid w:val="000D5BD2"/>
    <w:rsid w:val="000E37FD"/>
    <w:rsid w:val="000F5DB8"/>
    <w:rsid w:val="000F771F"/>
    <w:rsid w:val="00100B54"/>
    <w:rsid w:val="00124438"/>
    <w:rsid w:val="00140F1D"/>
    <w:rsid w:val="00145AB5"/>
    <w:rsid w:val="00160A81"/>
    <w:rsid w:val="001814D4"/>
    <w:rsid w:val="00182D36"/>
    <w:rsid w:val="001840DC"/>
    <w:rsid w:val="001B314F"/>
    <w:rsid w:val="001C57DE"/>
    <w:rsid w:val="00201065"/>
    <w:rsid w:val="00202BD5"/>
    <w:rsid w:val="002059B7"/>
    <w:rsid w:val="00230D09"/>
    <w:rsid w:val="00260248"/>
    <w:rsid w:val="002946C0"/>
    <w:rsid w:val="002A43FD"/>
    <w:rsid w:val="00304935"/>
    <w:rsid w:val="00331D3C"/>
    <w:rsid w:val="003458CB"/>
    <w:rsid w:val="00351880"/>
    <w:rsid w:val="003541C2"/>
    <w:rsid w:val="0037414D"/>
    <w:rsid w:val="003751A3"/>
    <w:rsid w:val="00397658"/>
    <w:rsid w:val="003A09F7"/>
    <w:rsid w:val="003A399B"/>
    <w:rsid w:val="003B4CFF"/>
    <w:rsid w:val="003B7958"/>
    <w:rsid w:val="003C0580"/>
    <w:rsid w:val="003C7682"/>
    <w:rsid w:val="003C76A4"/>
    <w:rsid w:val="003E1A02"/>
    <w:rsid w:val="003F2B42"/>
    <w:rsid w:val="003F3D09"/>
    <w:rsid w:val="00424F6B"/>
    <w:rsid w:val="004264DA"/>
    <w:rsid w:val="00433F21"/>
    <w:rsid w:val="004562D8"/>
    <w:rsid w:val="004818A3"/>
    <w:rsid w:val="00481F07"/>
    <w:rsid w:val="004858F7"/>
    <w:rsid w:val="00487075"/>
    <w:rsid w:val="004978CB"/>
    <w:rsid w:val="00497B25"/>
    <w:rsid w:val="004A3388"/>
    <w:rsid w:val="004A5F1F"/>
    <w:rsid w:val="004D424C"/>
    <w:rsid w:val="004D45FD"/>
    <w:rsid w:val="004D505A"/>
    <w:rsid w:val="004E5DD4"/>
    <w:rsid w:val="004F240A"/>
    <w:rsid w:val="004F25BB"/>
    <w:rsid w:val="00501D76"/>
    <w:rsid w:val="00507CA8"/>
    <w:rsid w:val="00520046"/>
    <w:rsid w:val="005437C5"/>
    <w:rsid w:val="00555B3B"/>
    <w:rsid w:val="00563301"/>
    <w:rsid w:val="0057258D"/>
    <w:rsid w:val="00581D50"/>
    <w:rsid w:val="00587F85"/>
    <w:rsid w:val="00591FD5"/>
    <w:rsid w:val="005945AC"/>
    <w:rsid w:val="005A7796"/>
    <w:rsid w:val="005B7AD4"/>
    <w:rsid w:val="005C48E5"/>
    <w:rsid w:val="005C6EDB"/>
    <w:rsid w:val="005D1344"/>
    <w:rsid w:val="005E2EFA"/>
    <w:rsid w:val="005E315E"/>
    <w:rsid w:val="005F3398"/>
    <w:rsid w:val="0060514E"/>
    <w:rsid w:val="00606166"/>
    <w:rsid w:val="00611F46"/>
    <w:rsid w:val="006250D8"/>
    <w:rsid w:val="00642BDD"/>
    <w:rsid w:val="00671B6E"/>
    <w:rsid w:val="006750B2"/>
    <w:rsid w:val="00682520"/>
    <w:rsid w:val="0068547D"/>
    <w:rsid w:val="00687100"/>
    <w:rsid w:val="00697C48"/>
    <w:rsid w:val="006A29A1"/>
    <w:rsid w:val="006A43A2"/>
    <w:rsid w:val="006C6684"/>
    <w:rsid w:val="006E059A"/>
    <w:rsid w:val="006E44DF"/>
    <w:rsid w:val="006E5668"/>
    <w:rsid w:val="006E6B6F"/>
    <w:rsid w:val="007055CC"/>
    <w:rsid w:val="00713758"/>
    <w:rsid w:val="00732DF7"/>
    <w:rsid w:val="007335BE"/>
    <w:rsid w:val="00743195"/>
    <w:rsid w:val="00744D69"/>
    <w:rsid w:val="00774D10"/>
    <w:rsid w:val="007912AA"/>
    <w:rsid w:val="00792C23"/>
    <w:rsid w:val="007A54F3"/>
    <w:rsid w:val="007A7E4B"/>
    <w:rsid w:val="00804C53"/>
    <w:rsid w:val="008051E2"/>
    <w:rsid w:val="00811A6E"/>
    <w:rsid w:val="008141E1"/>
    <w:rsid w:val="00814212"/>
    <w:rsid w:val="0082010C"/>
    <w:rsid w:val="00821E01"/>
    <w:rsid w:val="00834F4D"/>
    <w:rsid w:val="008527B0"/>
    <w:rsid w:val="00853159"/>
    <w:rsid w:val="008534CD"/>
    <w:rsid w:val="00854303"/>
    <w:rsid w:val="00855638"/>
    <w:rsid w:val="00862BB2"/>
    <w:rsid w:val="00862CF5"/>
    <w:rsid w:val="00880E5C"/>
    <w:rsid w:val="008940A7"/>
    <w:rsid w:val="008A0337"/>
    <w:rsid w:val="008A1682"/>
    <w:rsid w:val="008C4212"/>
    <w:rsid w:val="008C755B"/>
    <w:rsid w:val="008E3F72"/>
    <w:rsid w:val="008F4112"/>
    <w:rsid w:val="00900207"/>
    <w:rsid w:val="009039D9"/>
    <w:rsid w:val="00905F70"/>
    <w:rsid w:val="009120BF"/>
    <w:rsid w:val="00924727"/>
    <w:rsid w:val="00924814"/>
    <w:rsid w:val="009271C7"/>
    <w:rsid w:val="0093026E"/>
    <w:rsid w:val="00944629"/>
    <w:rsid w:val="0095157B"/>
    <w:rsid w:val="00963238"/>
    <w:rsid w:val="009714CA"/>
    <w:rsid w:val="00981CCC"/>
    <w:rsid w:val="009843DE"/>
    <w:rsid w:val="009A7F96"/>
    <w:rsid w:val="009C44D5"/>
    <w:rsid w:val="009C6829"/>
    <w:rsid w:val="009E457B"/>
    <w:rsid w:val="009E6C9D"/>
    <w:rsid w:val="009F7AB6"/>
    <w:rsid w:val="00A10D03"/>
    <w:rsid w:val="00A13CD7"/>
    <w:rsid w:val="00A15670"/>
    <w:rsid w:val="00A33D47"/>
    <w:rsid w:val="00A75B02"/>
    <w:rsid w:val="00A77972"/>
    <w:rsid w:val="00A838A3"/>
    <w:rsid w:val="00A95803"/>
    <w:rsid w:val="00AA30F9"/>
    <w:rsid w:val="00AA7AE0"/>
    <w:rsid w:val="00AA7E9E"/>
    <w:rsid w:val="00AC782F"/>
    <w:rsid w:val="00AD213E"/>
    <w:rsid w:val="00AE4406"/>
    <w:rsid w:val="00B14514"/>
    <w:rsid w:val="00B17F08"/>
    <w:rsid w:val="00B23FEE"/>
    <w:rsid w:val="00B34E07"/>
    <w:rsid w:val="00B37093"/>
    <w:rsid w:val="00B41B1B"/>
    <w:rsid w:val="00B56FDE"/>
    <w:rsid w:val="00B700FD"/>
    <w:rsid w:val="00B71B3C"/>
    <w:rsid w:val="00B82898"/>
    <w:rsid w:val="00B839F6"/>
    <w:rsid w:val="00B849E4"/>
    <w:rsid w:val="00B91197"/>
    <w:rsid w:val="00B96B32"/>
    <w:rsid w:val="00BB7699"/>
    <w:rsid w:val="00BC279E"/>
    <w:rsid w:val="00BC33A3"/>
    <w:rsid w:val="00BD0FFD"/>
    <w:rsid w:val="00BD1FC4"/>
    <w:rsid w:val="00BF15EF"/>
    <w:rsid w:val="00C07B68"/>
    <w:rsid w:val="00C10C42"/>
    <w:rsid w:val="00C245B0"/>
    <w:rsid w:val="00C25415"/>
    <w:rsid w:val="00C302FB"/>
    <w:rsid w:val="00C3371F"/>
    <w:rsid w:val="00C406E8"/>
    <w:rsid w:val="00C44EC5"/>
    <w:rsid w:val="00C514E7"/>
    <w:rsid w:val="00C66067"/>
    <w:rsid w:val="00C673FA"/>
    <w:rsid w:val="00C74FBB"/>
    <w:rsid w:val="00C81C1D"/>
    <w:rsid w:val="00C83CE9"/>
    <w:rsid w:val="00C86F8E"/>
    <w:rsid w:val="00C9593F"/>
    <w:rsid w:val="00C95E50"/>
    <w:rsid w:val="00CA0A55"/>
    <w:rsid w:val="00CC5DF1"/>
    <w:rsid w:val="00CD05B1"/>
    <w:rsid w:val="00CE2BBF"/>
    <w:rsid w:val="00D0353C"/>
    <w:rsid w:val="00D06C87"/>
    <w:rsid w:val="00D11400"/>
    <w:rsid w:val="00D12710"/>
    <w:rsid w:val="00D1689A"/>
    <w:rsid w:val="00D20D63"/>
    <w:rsid w:val="00D2509D"/>
    <w:rsid w:val="00D268D6"/>
    <w:rsid w:val="00D34B8A"/>
    <w:rsid w:val="00D34E0C"/>
    <w:rsid w:val="00D44353"/>
    <w:rsid w:val="00D54947"/>
    <w:rsid w:val="00D635E8"/>
    <w:rsid w:val="00D7700F"/>
    <w:rsid w:val="00D831B9"/>
    <w:rsid w:val="00D86B3B"/>
    <w:rsid w:val="00D86BE7"/>
    <w:rsid w:val="00D90B1A"/>
    <w:rsid w:val="00DA290C"/>
    <w:rsid w:val="00DB47ED"/>
    <w:rsid w:val="00DB4A0E"/>
    <w:rsid w:val="00DB7238"/>
    <w:rsid w:val="00DC0C10"/>
    <w:rsid w:val="00DC328A"/>
    <w:rsid w:val="00DE1893"/>
    <w:rsid w:val="00DE6DC2"/>
    <w:rsid w:val="00DE7505"/>
    <w:rsid w:val="00E02BF3"/>
    <w:rsid w:val="00E12C27"/>
    <w:rsid w:val="00E31C7B"/>
    <w:rsid w:val="00E325B5"/>
    <w:rsid w:val="00E418BE"/>
    <w:rsid w:val="00E733C6"/>
    <w:rsid w:val="00EC4C7C"/>
    <w:rsid w:val="00EC60DC"/>
    <w:rsid w:val="00EC6DBB"/>
    <w:rsid w:val="00ED531F"/>
    <w:rsid w:val="00ED5CA2"/>
    <w:rsid w:val="00EF387C"/>
    <w:rsid w:val="00EF4061"/>
    <w:rsid w:val="00EF50F2"/>
    <w:rsid w:val="00F0015E"/>
    <w:rsid w:val="00F03FFB"/>
    <w:rsid w:val="00F07839"/>
    <w:rsid w:val="00F153E5"/>
    <w:rsid w:val="00F21FB6"/>
    <w:rsid w:val="00F22594"/>
    <w:rsid w:val="00F41580"/>
    <w:rsid w:val="00F41D53"/>
    <w:rsid w:val="00F47ED8"/>
    <w:rsid w:val="00F6081B"/>
    <w:rsid w:val="00F63AC5"/>
    <w:rsid w:val="00F77772"/>
    <w:rsid w:val="00F820EB"/>
    <w:rsid w:val="00F94C51"/>
    <w:rsid w:val="00F96395"/>
    <w:rsid w:val="00FB3571"/>
    <w:rsid w:val="00FB6ADD"/>
    <w:rsid w:val="00FC6D03"/>
    <w:rsid w:val="00FE54F5"/>
    <w:rsid w:val="00FF173E"/>
    <w:rsid w:val="00FF1CCF"/>
    <w:rsid w:val="00FF51D2"/>
    <w:rsid w:val="00FF72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D09"/>
    <w:rPr>
      <w:sz w:val="24"/>
      <w:szCs w:val="24"/>
      <w:lang w:val="en-US" w:eastAsia="en-US"/>
    </w:rPr>
  </w:style>
  <w:style w:type="paragraph" w:styleId="Heading1">
    <w:name w:val="heading 1"/>
    <w:basedOn w:val="Normal"/>
    <w:next w:val="Normal"/>
    <w:qFormat/>
    <w:rsid w:val="005B7AD4"/>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8534CD"/>
    <w:pPr>
      <w:spacing w:before="240" w:after="60"/>
      <w:outlineLvl w:val="4"/>
    </w:pPr>
    <w:rPr>
      <w:rFonts w:ascii="Calibri" w:hAnsi="Calibri"/>
      <w:b/>
      <w:bCs/>
      <w:i/>
      <w:iCs/>
      <w:sz w:val="26"/>
      <w:szCs w:val="26"/>
    </w:rPr>
  </w:style>
  <w:style w:type="paragraph" w:styleId="Heading8">
    <w:name w:val="heading 8"/>
    <w:basedOn w:val="Normal"/>
    <w:next w:val="Normal"/>
    <w:link w:val="Heading8Char"/>
    <w:qFormat/>
    <w:rsid w:val="005B7AD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0D09"/>
    <w:pPr>
      <w:spacing w:before="100" w:beforeAutospacing="1" w:after="100" w:afterAutospacing="1"/>
    </w:pPr>
  </w:style>
  <w:style w:type="character" w:customStyle="1" w:styleId="apple-converted-space">
    <w:name w:val="apple-converted-space"/>
    <w:basedOn w:val="DefaultParagraphFont"/>
    <w:rsid w:val="00230D09"/>
  </w:style>
  <w:style w:type="character" w:customStyle="1" w:styleId="Heading5Char">
    <w:name w:val="Heading 5 Char"/>
    <w:link w:val="Heading5"/>
    <w:semiHidden/>
    <w:rsid w:val="008534CD"/>
    <w:rPr>
      <w:rFonts w:ascii="Calibri" w:hAnsi="Calibri"/>
      <w:b/>
      <w:bCs/>
      <w:i/>
      <w:iCs/>
      <w:sz w:val="26"/>
      <w:szCs w:val="26"/>
      <w:lang w:bidi="ar-SA"/>
    </w:rPr>
  </w:style>
  <w:style w:type="paragraph" w:styleId="Footer">
    <w:name w:val="footer"/>
    <w:basedOn w:val="Normal"/>
    <w:link w:val="FooterChar"/>
    <w:uiPriority w:val="99"/>
    <w:rsid w:val="005B7AD4"/>
    <w:pPr>
      <w:tabs>
        <w:tab w:val="center" w:pos="4320"/>
        <w:tab w:val="right" w:pos="8640"/>
      </w:tabs>
    </w:pPr>
  </w:style>
  <w:style w:type="character" w:customStyle="1" w:styleId="FooterChar">
    <w:name w:val="Footer Char"/>
    <w:link w:val="Footer"/>
    <w:uiPriority w:val="99"/>
    <w:rsid w:val="005B7AD4"/>
    <w:rPr>
      <w:sz w:val="24"/>
      <w:szCs w:val="24"/>
      <w:lang w:val="en-US" w:eastAsia="en-US" w:bidi="ar-SA"/>
    </w:rPr>
  </w:style>
  <w:style w:type="character" w:customStyle="1" w:styleId="Heading8Char">
    <w:name w:val="Heading 8 Char"/>
    <w:link w:val="Heading8"/>
    <w:semiHidden/>
    <w:rsid w:val="005B7AD4"/>
    <w:rPr>
      <w:rFonts w:ascii="Calibri" w:hAnsi="Calibri"/>
      <w:i/>
      <w:iCs/>
      <w:sz w:val="24"/>
      <w:szCs w:val="24"/>
      <w:lang w:val="en-US" w:eastAsia="en-US" w:bidi="ar-SA"/>
    </w:rPr>
  </w:style>
  <w:style w:type="character" w:customStyle="1" w:styleId="CharChar6">
    <w:name w:val="Char Char6"/>
    <w:semiHidden/>
    <w:rsid w:val="005B7AD4"/>
    <w:rPr>
      <w:rFonts w:ascii="Calibri" w:eastAsia="Times New Roman" w:hAnsi="Calibri" w:cs="Times New Roman"/>
      <w:b/>
      <w:bCs/>
      <w:i/>
      <w:iCs/>
      <w:sz w:val="26"/>
      <w:szCs w:val="26"/>
    </w:rPr>
  </w:style>
  <w:style w:type="paragraph" w:styleId="BodyTextIndent">
    <w:name w:val="Body Text Indent"/>
    <w:basedOn w:val="Normal"/>
    <w:link w:val="BodyTextIndentChar"/>
    <w:rsid w:val="001814D4"/>
    <w:pPr>
      <w:spacing w:after="120"/>
      <w:ind w:left="360"/>
    </w:pPr>
    <w:rPr>
      <w:rFonts w:ascii="UVnTime" w:hAnsi="UVnTime"/>
      <w:sz w:val="26"/>
      <w:szCs w:val="28"/>
    </w:rPr>
  </w:style>
  <w:style w:type="paragraph" w:styleId="BodyTextIndent3">
    <w:name w:val="Body Text Indent 3"/>
    <w:basedOn w:val="Normal"/>
    <w:link w:val="BodyTextIndent3Char"/>
    <w:rsid w:val="001814D4"/>
    <w:pPr>
      <w:spacing w:after="120"/>
      <w:ind w:left="360"/>
    </w:pPr>
    <w:rPr>
      <w:rFonts w:ascii="UVnTime" w:hAnsi="UVnTime"/>
      <w:sz w:val="16"/>
      <w:szCs w:val="16"/>
    </w:rPr>
  </w:style>
  <w:style w:type="paragraph" w:customStyle="1" w:styleId="CharCharCharCharCharCharChar">
    <w:name w:val="Char Char Char Char Char Char Char"/>
    <w:rsid w:val="001814D4"/>
    <w:pPr>
      <w:spacing w:after="160" w:line="240" w:lineRule="exact"/>
    </w:pPr>
    <w:rPr>
      <w:rFonts w:ascii="Verdana" w:hAnsi="Verdana"/>
      <w:lang w:val="en-US" w:eastAsia="en-US"/>
    </w:rPr>
  </w:style>
  <w:style w:type="table" w:styleId="TableGrid">
    <w:name w:val="Table Grid"/>
    <w:basedOn w:val="TableNormal"/>
    <w:rsid w:val="00181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link w:val="BodyTextIndent3"/>
    <w:semiHidden/>
    <w:rsid w:val="001814D4"/>
    <w:rPr>
      <w:rFonts w:ascii="UVnTime" w:hAnsi="UVnTime"/>
      <w:sz w:val="16"/>
      <w:szCs w:val="16"/>
      <w:lang w:val="en-US" w:eastAsia="en-US" w:bidi="ar-SA"/>
    </w:rPr>
  </w:style>
  <w:style w:type="paragraph" w:customStyle="1" w:styleId="CharCharCharChar">
    <w:name w:val="Char Char Char Char"/>
    <w:basedOn w:val="Normal"/>
    <w:semiHidden/>
    <w:rsid w:val="009E6C9D"/>
    <w:pPr>
      <w:spacing w:after="160" w:line="240" w:lineRule="exact"/>
    </w:pPr>
    <w:rPr>
      <w:rFonts w:ascii="Arial" w:hAnsi="Arial"/>
      <w:sz w:val="22"/>
      <w:szCs w:val="22"/>
    </w:rPr>
  </w:style>
  <w:style w:type="paragraph" w:customStyle="1" w:styleId="CharChar2Char">
    <w:name w:val="Char Char2 Char"/>
    <w:basedOn w:val="Normal"/>
    <w:rsid w:val="003751A3"/>
    <w:pPr>
      <w:spacing w:after="160" w:line="240" w:lineRule="exact"/>
    </w:pPr>
    <w:rPr>
      <w:rFonts w:ascii="Normal" w:eastAsia="MS Mincho" w:hAnsi="Normal"/>
      <w:b/>
      <w:sz w:val="20"/>
      <w:szCs w:val="20"/>
    </w:rPr>
  </w:style>
  <w:style w:type="paragraph" w:styleId="BodyText">
    <w:name w:val="Body Text"/>
    <w:basedOn w:val="Normal"/>
    <w:rsid w:val="003751A3"/>
    <w:pPr>
      <w:spacing w:after="120"/>
    </w:pPr>
    <w:rPr>
      <w:sz w:val="26"/>
      <w:szCs w:val="26"/>
    </w:rPr>
  </w:style>
  <w:style w:type="paragraph" w:customStyle="1" w:styleId="CharChar2Char0">
    <w:name w:val="Char Char2 Char"/>
    <w:basedOn w:val="Normal"/>
    <w:rsid w:val="005C48E5"/>
    <w:pPr>
      <w:spacing w:after="160" w:line="240" w:lineRule="exact"/>
    </w:pPr>
    <w:rPr>
      <w:rFonts w:ascii="Normal" w:eastAsia="MS Mincho" w:hAnsi="Normal"/>
      <w:b/>
      <w:sz w:val="20"/>
      <w:szCs w:val="20"/>
    </w:rPr>
  </w:style>
  <w:style w:type="character" w:styleId="Hyperlink">
    <w:name w:val="Hyperlink"/>
    <w:uiPriority w:val="99"/>
    <w:unhideWhenUsed/>
    <w:rsid w:val="008E3F72"/>
    <w:rPr>
      <w:color w:val="0000FF"/>
      <w:u w:val="single"/>
    </w:rPr>
  </w:style>
  <w:style w:type="paragraph" w:styleId="Header">
    <w:name w:val="header"/>
    <w:basedOn w:val="Normal"/>
    <w:link w:val="HeaderChar"/>
    <w:rsid w:val="00B839F6"/>
    <w:pPr>
      <w:tabs>
        <w:tab w:val="center" w:pos="4680"/>
        <w:tab w:val="right" w:pos="9360"/>
      </w:tabs>
    </w:pPr>
  </w:style>
  <w:style w:type="character" w:customStyle="1" w:styleId="HeaderChar">
    <w:name w:val="Header Char"/>
    <w:basedOn w:val="DefaultParagraphFont"/>
    <w:link w:val="Header"/>
    <w:rsid w:val="00B839F6"/>
    <w:rPr>
      <w:sz w:val="24"/>
      <w:szCs w:val="24"/>
    </w:rPr>
  </w:style>
  <w:style w:type="character" w:styleId="Strong">
    <w:name w:val="Strong"/>
    <w:qFormat/>
    <w:rsid w:val="00B56FDE"/>
    <w:rPr>
      <w:b/>
      <w:bCs/>
    </w:rPr>
  </w:style>
  <w:style w:type="character" w:styleId="Emphasis">
    <w:name w:val="Emphasis"/>
    <w:qFormat/>
    <w:rsid w:val="00B56FDE"/>
    <w:rPr>
      <w:i/>
      <w:iCs/>
    </w:rPr>
  </w:style>
  <w:style w:type="character" w:customStyle="1" w:styleId="BodyTextIndentChar">
    <w:name w:val="Body Text Indent Char"/>
    <w:basedOn w:val="DefaultParagraphFont"/>
    <w:link w:val="BodyTextIndent"/>
    <w:rsid w:val="005A7796"/>
    <w:rPr>
      <w:rFonts w:ascii="UVnTime" w:hAnsi="UVnTime"/>
      <w:sz w:val="26"/>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38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56/2017/N%C4%90-CP&amp;area=2&amp;type=0&amp;match=False&amp;vc=True&amp;lan=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1C1A-F259-433E-BAC7-A7DA69A9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SỞ LĐ - TB &amp; XH TỈNH QUẢNG TRỊ CỘNG HÒA XÃ HỘI CHỦ NGHĨA VIỆT NAM</vt:lpstr>
    </vt:vector>
  </TitlesOfParts>
  <Company/>
  <LinksUpToDate>false</LinksUpToDate>
  <CharactersWithSpaces>8315</CharactersWithSpaces>
  <SharedDoc>false</SharedDoc>
  <HLinks>
    <vt:vector size="6" baseType="variant">
      <vt:variant>
        <vt:i4>5767172</vt:i4>
      </vt:variant>
      <vt:variant>
        <vt:i4>0</vt:i4>
      </vt:variant>
      <vt:variant>
        <vt:i4>0</vt:i4>
      </vt:variant>
      <vt:variant>
        <vt:i4>5</vt:i4>
      </vt:variant>
      <vt:variant>
        <vt:lpwstr>https://thuvienphapluat.vn/phap-luat/tim-van-ban.aspx?keyword=56/2017/N%C4%90-CP&amp;area=2&amp;type=0&amp;match=False&amp;vc=True&amp;lan=1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LĐ - TB &amp; XH TỈNH QUẢNG TRỊ CỘNG HÒA XÃ HỘI CHỦ NGHĨA VIỆT NAM</dc:title>
  <dc:subject/>
  <dc:creator>Dell 3020</dc:creator>
  <cp:keywords/>
  <cp:lastModifiedBy>Thanh An</cp:lastModifiedBy>
  <cp:revision>34</cp:revision>
  <cp:lastPrinted>2019-08-28T07:15:00Z</cp:lastPrinted>
  <dcterms:created xsi:type="dcterms:W3CDTF">2019-08-23T03:00:00Z</dcterms:created>
  <dcterms:modified xsi:type="dcterms:W3CDTF">2019-09-03T06:49:00Z</dcterms:modified>
</cp:coreProperties>
</file>